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8129D">
      <w:pPr>
        <w:ind w:firstLine="0" w:firstLineChars="0"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附件：</w:t>
      </w:r>
    </w:p>
    <w:p w14:paraId="728B26C9">
      <w:pPr>
        <w:ind w:firstLine="0" w:firstLineChars="0"/>
        <w:jc w:val="center"/>
        <w:rPr>
          <w:rFonts w:ascii="方正小标宋_GBK" w:eastAsia="方正小标宋_GBK"/>
          <w:sz w:val="44"/>
          <w:szCs w:val="44"/>
        </w:rPr>
      </w:pPr>
    </w:p>
    <w:p w14:paraId="314C3053">
      <w:pPr>
        <w:ind w:firstLine="0" w:firstLineChars="0"/>
        <w:jc w:val="center"/>
        <w:rPr>
          <w:rFonts w:ascii="仿宋_GB231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2023年河南省职业院校省级名师和省级骨干教师培育期满考核结果名单</w:t>
      </w:r>
    </w:p>
    <w:p w14:paraId="659A9D66">
      <w:pPr>
        <w:ind w:firstLine="0" w:firstLineChars="0"/>
        <w:jc w:val="left"/>
        <w:rPr>
          <w:rFonts w:ascii="仿宋_GB2312"/>
          <w:szCs w:val="32"/>
        </w:rPr>
      </w:pPr>
    </w:p>
    <w:p w14:paraId="21AD2006">
      <w:pPr>
        <w:ind w:firstLine="0" w:firstLineChars="0"/>
        <w:jc w:val="lef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1.省级名师培育期满考核合格人员</w:t>
      </w:r>
    </w:p>
    <w:p w14:paraId="52F7D3A7">
      <w:pPr>
        <w:ind w:firstLine="0" w:firstLineChars="0"/>
        <w:jc w:val="lef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许昌技师学院 李松涛</w:t>
      </w:r>
    </w:p>
    <w:p w14:paraId="75152F78">
      <w:pPr>
        <w:ind w:firstLine="0" w:firstLineChars="0"/>
        <w:jc w:val="lef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2.省级骨干教师培育期满考核合格人员</w:t>
      </w:r>
    </w:p>
    <w:p w14:paraId="3B911979">
      <w:pPr>
        <w:ind w:firstLine="0" w:firstLineChars="0"/>
        <w:jc w:val="lef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许昌技师学院 杨帅</w:t>
      </w:r>
    </w:p>
    <w:p w14:paraId="5CF937BD">
      <w:pPr>
        <w:ind w:firstLine="0" w:firstLineChars="0"/>
        <w:jc w:val="lef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许昌技师学院 赵娟娟</w:t>
      </w:r>
    </w:p>
    <w:p w14:paraId="3C07A4E2">
      <w:pPr>
        <w:ind w:firstLine="0" w:firstLineChars="0"/>
        <w:jc w:val="lef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许昌技师学院 刘亚芳</w:t>
      </w:r>
    </w:p>
    <w:p w14:paraId="2600B3F5">
      <w:pPr>
        <w:ind w:firstLine="0" w:firstLineChars="0"/>
        <w:jc w:val="left"/>
      </w:pPr>
      <w:r>
        <w:rPr>
          <w:rFonts w:hint="eastAsia" w:ascii="仿宋_GB2312"/>
          <w:szCs w:val="32"/>
        </w:rPr>
        <w:t>许继电气股份有限公司技工学校 郭伟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04596"/>
    <w:rsid w:val="6043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有个人</cp:lastModifiedBy>
  <dcterms:modified xsi:type="dcterms:W3CDTF">2025-09-25T07:59:57Z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eyJoZGlkIjoiYWNlZTU3MTkxMGYyMmNiYjE3NDAxZWE2MjA1ZjY3YWEiLCJ1c2VySWQiOiI0MjQ5MTMyODkifQ==</vt:lpwstr>
  </property>
  <property fmtid="{D5CDD505-2E9C-101B-9397-08002B2CF9AE}" pid="4" name="ICV">
    <vt:lpwstr>08A691E4260047CF8D0875260F0A32AF_12</vt:lpwstr>
  </property>
</Properties>
</file>