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insoku/>
        <w:autoSpaceDE/>
        <w:autoSpaceDN w:val="0"/>
        <w:jc w:val="both"/>
        <w:textAlignment w:val="center"/>
        <w:rPr>
          <w:rFonts w:hint="eastAsia" w:ascii="黑体" w:hAnsi="黑体" w:eastAsia="黑体" w:cs="黑体"/>
          <w:b w:val="0"/>
          <w:bCs/>
          <w:i w:val="0"/>
          <w:snapToGrid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snapToGrid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snapToGrid/>
          <w:color w:val="000000"/>
          <w:sz w:val="32"/>
          <w:szCs w:val="32"/>
          <w:u w:val="none"/>
          <w:lang w:val="en-US" w:eastAsia="zh-CN"/>
        </w:rPr>
        <w:t>4</w:t>
      </w:r>
    </w:p>
    <w:p>
      <w:pPr>
        <w:kinsoku/>
        <w:autoSpaceDE/>
        <w:autoSpaceDN w:val="0"/>
        <w:jc w:val="both"/>
        <w:textAlignment w:val="center"/>
        <w:rPr>
          <w:rFonts w:hint="eastAsia" w:ascii="仿宋" w:hAnsi="仿宋" w:eastAsia="仿宋" w:cs="仿宋"/>
          <w:b w:val="0"/>
          <w:bCs/>
          <w:i w:val="0"/>
          <w:snapToGrid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5" w:type="dxa"/>
          <w:right w:w="15" w:type="dxa"/>
        </w:tblCellMar>
      </w:tblPr>
      <w:tblGrid>
        <w:gridCol w:w="1626"/>
        <w:gridCol w:w="1738"/>
        <w:gridCol w:w="1636"/>
        <w:gridCol w:w="1775"/>
        <w:gridCol w:w="2445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dxa"/>
          <w:wAfter w:w="0" w:type="dxa"/>
          <w:trHeight w:val="1520" w:hRule="atLeast"/>
          <w:jc w:val="center"/>
        </w:trPr>
        <w:tc>
          <w:tcPr>
            <w:tcW w:w="12340" w:type="dxa"/>
            <w:gridSpan w:val="6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6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6"/>
                <w:u w:val="none"/>
                <w:lang w:eastAsia="zh-CN"/>
              </w:rPr>
              <w:t>202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36"/>
                <w:u w:val="none"/>
                <w:lang w:val="en-US" w:eastAsia="zh-CN"/>
              </w:rPr>
              <w:t>5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6"/>
                <w:u w:val="none"/>
                <w:lang w:eastAsia="zh-CN"/>
              </w:rPr>
              <w:t>年许昌市“三支一扶”计划名额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36"/>
                <w:u w:val="none"/>
                <w:lang w:eastAsia="zh-CN"/>
              </w:rPr>
              <w:t>分配方案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dxa"/>
          <w:wAfter w:w="0" w:type="dxa"/>
          <w:trHeight w:val="1568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支教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支农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帮扶乡村振兴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5" w:type="dxa"/>
            <w:right w:w="15" w:type="dxa"/>
          </w:tblCellMar>
        </w:tblPrEx>
        <w:trPr>
          <w:wBefore w:w="0" w:type="dxa"/>
          <w:wAfter w:w="0" w:type="dxa"/>
          <w:trHeight w:val="1613" w:hRule="atLeast"/>
          <w:jc w:val="center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许昌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OWI5YTQ3Yjc0NTMwZWU3MmM5NGU0OTZkODc5M2IifQ=="/>
  </w:docVars>
  <w:rsids>
    <w:rsidRoot w:val="00172A27"/>
    <w:rsid w:val="EDAED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/>
    </w:pPr>
    <w:rPr>
      <w:rFonts w:ascii="Calibri" w:hAnsi="Calibri" w:cs="黑体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63</Words>
  <Characters>69</Characters>
  <Lines>1</Lines>
  <Paragraphs>1</Paragraphs>
  <TotalTime>0</TotalTime>
  <ScaleCrop>false</ScaleCrop>
  <LinksUpToDate>false</LinksUpToDate>
  <CharactersWithSpaces>71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2008-12-26T16:45:00Z</dcterms:created>
  <dc:creator>Administrator</dc:creator>
  <cp:lastModifiedBy>huanghe</cp:lastModifiedBy>
  <dcterms:modified xsi:type="dcterms:W3CDTF">2025-05-19T11:57:38Z</dcterms:modified>
  <dc:title>2023年许昌市“三支一扶”计划名额分配表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7C9AEF3415B449FEBBC21E1EE9389702_12</vt:lpwstr>
  </property>
</Properties>
</file>