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5251C">
      <w:pPr>
        <w:pStyle w:val="a0"/>
        <w:rPr>
          <w:rFonts w:hint="eastAsia"/>
        </w:rPr>
      </w:pPr>
      <w:bookmarkStart w:id="0" w:name="_GoBack"/>
      <w:bookmarkEnd w:id="0"/>
    </w:p>
    <w:p w:rsidR="00000000" w:rsidRDefault="0015251C">
      <w:pPr>
        <w:spacing w:beforeLines="120" w:before="374"/>
        <w:jc w:val="center"/>
        <w:rPr>
          <w:rFonts w:ascii="黑体" w:eastAsia="黑体" w:hAnsi="黑体" w:cs="黑体" w:hint="eastAsia"/>
          <w:bCs/>
          <w:sz w:val="72"/>
          <w:szCs w:val="72"/>
          <w:u w:val="single"/>
        </w:rPr>
      </w:pPr>
    </w:p>
    <w:p w:rsidR="00000000" w:rsidRDefault="0015251C">
      <w:pPr>
        <w:pStyle w:val="a0"/>
        <w:rPr>
          <w:rFonts w:hint="eastAsia"/>
        </w:rPr>
      </w:pPr>
    </w:p>
    <w:p w:rsidR="00000000" w:rsidRPr="008B24AC" w:rsidRDefault="0015251C">
      <w:pPr>
        <w:snapToGrid w:val="0"/>
        <w:jc w:val="center"/>
        <w:rPr>
          <w:rFonts w:ascii="宋体" w:hAnsi="宋体" w:cs="方正小标宋简体" w:hint="eastAsia"/>
          <w:b/>
          <w:bCs/>
          <w:sz w:val="72"/>
          <w:szCs w:val="72"/>
        </w:rPr>
      </w:pPr>
      <w:r w:rsidRPr="008B24AC">
        <w:rPr>
          <w:rFonts w:ascii="宋体" w:hAnsi="宋体" w:cs="方正小标宋简体" w:hint="eastAsia"/>
          <w:b/>
          <w:bCs/>
          <w:sz w:val="72"/>
          <w:szCs w:val="72"/>
        </w:rPr>
        <w:t>快递从业人员</w:t>
      </w:r>
    </w:p>
    <w:p w:rsidR="00000000" w:rsidRPr="008B24AC" w:rsidRDefault="0015251C">
      <w:pPr>
        <w:snapToGrid w:val="0"/>
        <w:jc w:val="center"/>
        <w:rPr>
          <w:rFonts w:ascii="宋体" w:hAnsi="宋体" w:cs="方正小标宋简体" w:hint="eastAsia"/>
          <w:b/>
          <w:bCs/>
          <w:sz w:val="72"/>
          <w:szCs w:val="72"/>
        </w:rPr>
      </w:pPr>
      <w:r w:rsidRPr="008B24AC">
        <w:rPr>
          <w:rFonts w:ascii="宋体" w:hAnsi="宋体" w:cs="方正小标宋简体" w:hint="eastAsia"/>
          <w:b/>
          <w:bCs/>
          <w:sz w:val="72"/>
          <w:szCs w:val="72"/>
        </w:rPr>
        <w:t>劳动合同</w:t>
      </w:r>
    </w:p>
    <w:p w:rsidR="00000000" w:rsidRPr="008B24AC" w:rsidRDefault="0015251C">
      <w:pPr>
        <w:jc w:val="center"/>
        <w:rPr>
          <w:rFonts w:ascii="宋体" w:hAnsi="宋体" w:hint="eastAsia"/>
          <w:b/>
        </w:rPr>
      </w:pPr>
      <w:r w:rsidRPr="008B24AC">
        <w:rPr>
          <w:rFonts w:ascii="宋体" w:hAnsi="宋体" w:cs="楷体_GB2312" w:hint="eastAsia"/>
          <w:b/>
          <w:bCs/>
          <w:sz w:val="44"/>
          <w:szCs w:val="44"/>
        </w:rPr>
        <w:t>（示范文本）</w:t>
      </w:r>
    </w:p>
    <w:p w:rsidR="00000000" w:rsidRDefault="0015251C">
      <w:pPr>
        <w:rPr>
          <w:bCs/>
          <w:sz w:val="36"/>
        </w:rPr>
      </w:pPr>
    </w:p>
    <w:p w:rsidR="00000000" w:rsidRDefault="0015251C">
      <w:pPr>
        <w:rPr>
          <w:bCs/>
          <w:sz w:val="44"/>
          <w:szCs w:val="44"/>
        </w:rPr>
      </w:pPr>
      <w:r>
        <w:rPr>
          <w:bCs/>
          <w:sz w:val="36"/>
        </w:rPr>
        <w:t xml:space="preserve">               </w:t>
      </w:r>
    </w:p>
    <w:p w:rsidR="00000000" w:rsidRDefault="0015251C">
      <w:pPr>
        <w:rPr>
          <w:bCs/>
          <w:sz w:val="36"/>
        </w:rPr>
      </w:pPr>
    </w:p>
    <w:p w:rsidR="00000000" w:rsidRDefault="0015251C">
      <w:pPr>
        <w:rPr>
          <w:bCs/>
          <w:sz w:val="36"/>
        </w:rPr>
      </w:pPr>
    </w:p>
    <w:p w:rsidR="00000000" w:rsidRDefault="0015251C">
      <w:pPr>
        <w:rPr>
          <w:bCs/>
          <w:sz w:val="36"/>
        </w:rPr>
      </w:pPr>
    </w:p>
    <w:p w:rsidR="00000000" w:rsidRDefault="0015251C">
      <w:pPr>
        <w:spacing w:line="7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w w:val="105"/>
          <w:sz w:val="30"/>
          <w:szCs w:val="30"/>
        </w:rPr>
        <w:t xml:space="preserve">     </w:t>
      </w:r>
      <w:r>
        <w:rPr>
          <w:rFonts w:ascii="黑体" w:eastAsia="黑体" w:hAnsi="黑体" w:cs="黑体" w:hint="eastAsia"/>
          <w:sz w:val="32"/>
          <w:szCs w:val="32"/>
        </w:rPr>
        <w:t>甲方（</w:t>
      </w:r>
      <w:r>
        <w:rPr>
          <w:rFonts w:ascii="黑体" w:eastAsia="黑体" w:hAnsi="黑体" w:cs="黑体" w:hint="eastAsia"/>
          <w:w w:val="75"/>
          <w:sz w:val="32"/>
          <w:szCs w:val="32"/>
        </w:rPr>
        <w:t>快递企业</w:t>
      </w:r>
      <w:r>
        <w:rPr>
          <w:rFonts w:ascii="黑体" w:eastAsia="黑体" w:hAnsi="黑体" w:cs="黑体" w:hint="eastAsia"/>
          <w:sz w:val="32"/>
          <w:szCs w:val="32"/>
        </w:rPr>
        <w:t>）：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</w:p>
    <w:p w:rsidR="00000000" w:rsidRDefault="0015251C">
      <w:pPr>
        <w:spacing w:line="760" w:lineRule="exact"/>
        <w:rPr>
          <w:rFonts w:ascii="黑体" w:eastAsia="黑体" w:hAnsi="黑体" w:cs="黑体" w:hint="eastAsia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</w:t>
      </w:r>
      <w:r>
        <w:rPr>
          <w:rFonts w:ascii="黑体" w:eastAsia="黑体" w:hAnsi="黑体" w:cs="黑体" w:hint="eastAsia"/>
          <w:sz w:val="32"/>
          <w:szCs w:val="32"/>
        </w:rPr>
        <w:t>乙方（</w:t>
      </w:r>
      <w:r>
        <w:rPr>
          <w:rFonts w:ascii="黑体" w:eastAsia="黑体" w:hAnsi="黑体" w:cs="黑体" w:hint="eastAsia"/>
          <w:w w:val="75"/>
          <w:sz w:val="32"/>
          <w:szCs w:val="32"/>
        </w:rPr>
        <w:t>快递从业人员</w:t>
      </w:r>
      <w:r>
        <w:rPr>
          <w:rFonts w:ascii="黑体" w:eastAsia="黑体" w:hAnsi="黑体" w:cs="黑体" w:hint="eastAsia"/>
          <w:sz w:val="32"/>
          <w:szCs w:val="32"/>
        </w:rPr>
        <w:t>）：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</w:t>
      </w:r>
      <w:r>
        <w:rPr>
          <w:rFonts w:ascii="黑体" w:eastAsia="黑体" w:hAnsi="黑体" w:cs="黑体" w:hint="eastAsia"/>
          <w:sz w:val="32"/>
          <w:szCs w:val="32"/>
          <w:u w:val="single"/>
          <w:lang w:val="en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</w:p>
    <w:p w:rsidR="00000000" w:rsidRDefault="0015251C">
      <w:pPr>
        <w:spacing w:line="7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</w:t>
      </w:r>
      <w:r>
        <w:rPr>
          <w:rFonts w:ascii="黑体" w:eastAsia="黑体" w:hAnsi="黑体" w:cs="黑体" w:hint="eastAsia"/>
          <w:sz w:val="32"/>
          <w:szCs w:val="32"/>
        </w:rPr>
        <w:t>签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订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日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期：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</w:t>
      </w:r>
      <w:r>
        <w:rPr>
          <w:rFonts w:ascii="黑体" w:eastAsia="黑体" w:hAnsi="黑体" w:cs="黑体" w:hint="eastAsia"/>
          <w:sz w:val="32"/>
          <w:szCs w:val="32"/>
        </w:rPr>
        <w:t>年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</w:t>
      </w:r>
      <w:r>
        <w:rPr>
          <w:rFonts w:ascii="黑体" w:eastAsia="黑体" w:hAnsi="黑体" w:cs="黑体" w:hint="eastAsia"/>
          <w:sz w:val="32"/>
          <w:szCs w:val="32"/>
        </w:rPr>
        <w:t>月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</w:t>
      </w:r>
      <w:r>
        <w:rPr>
          <w:rFonts w:ascii="黑体" w:eastAsia="黑体" w:hAnsi="黑体" w:cs="黑体" w:hint="eastAsia"/>
          <w:sz w:val="32"/>
          <w:szCs w:val="32"/>
        </w:rPr>
        <w:t>日</w:t>
      </w:r>
    </w:p>
    <w:p w:rsidR="00000000" w:rsidRDefault="0015251C">
      <w:pPr>
        <w:jc w:val="center"/>
        <w:rPr>
          <w:rFonts w:hint="eastAsia"/>
          <w:b/>
          <w:bCs/>
          <w:sz w:val="32"/>
          <w:szCs w:val="32"/>
        </w:rPr>
        <w:sectPr w:rsidR="00000000">
          <w:footerReference w:type="even" r:id="rId7"/>
          <w:footerReference w:type="default" r:id="rId8"/>
          <w:pgSz w:w="11906" w:h="16838"/>
          <w:pgMar w:top="1440" w:right="1800" w:bottom="1440" w:left="1800" w:header="851" w:footer="1701" w:gutter="0"/>
          <w:pgNumType w:start="1"/>
          <w:cols w:space="720"/>
          <w:docGrid w:type="lines" w:linePitch="312"/>
        </w:sectPr>
      </w:pPr>
    </w:p>
    <w:p w:rsidR="00000000" w:rsidRDefault="0015251C">
      <w:pPr>
        <w:jc w:val="center"/>
        <w:rPr>
          <w:rFonts w:ascii="黑体" w:eastAsia="黑体" w:hAnsi="黑体" w:cs="黑体" w:hint="eastAsia"/>
          <w:bCs/>
          <w:spacing w:val="16"/>
          <w:sz w:val="44"/>
          <w:szCs w:val="44"/>
        </w:rPr>
      </w:pPr>
      <w:r>
        <w:rPr>
          <w:rFonts w:ascii="黑体" w:eastAsia="黑体" w:hAnsi="黑体" w:cs="黑体" w:hint="eastAsia"/>
          <w:bCs/>
          <w:spacing w:val="16"/>
          <w:sz w:val="44"/>
          <w:szCs w:val="44"/>
        </w:rPr>
        <w:lastRenderedPageBreak/>
        <w:t>注</w:t>
      </w:r>
      <w:r>
        <w:rPr>
          <w:rFonts w:ascii="黑体" w:eastAsia="黑体" w:hAnsi="黑体" w:cs="黑体" w:hint="eastAsia"/>
          <w:bCs/>
          <w:spacing w:val="16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bCs/>
          <w:spacing w:val="16"/>
          <w:sz w:val="44"/>
          <w:szCs w:val="44"/>
        </w:rPr>
        <w:t>意</w:t>
      </w:r>
      <w:r>
        <w:rPr>
          <w:rFonts w:ascii="黑体" w:eastAsia="黑体" w:hAnsi="黑体" w:cs="黑体" w:hint="eastAsia"/>
          <w:bCs/>
          <w:spacing w:val="16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bCs/>
          <w:spacing w:val="16"/>
          <w:sz w:val="44"/>
          <w:szCs w:val="44"/>
        </w:rPr>
        <w:t>事</w:t>
      </w:r>
      <w:r>
        <w:rPr>
          <w:rFonts w:ascii="黑体" w:eastAsia="黑体" w:hAnsi="黑体" w:cs="黑体" w:hint="eastAsia"/>
          <w:bCs/>
          <w:spacing w:val="16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bCs/>
          <w:spacing w:val="16"/>
          <w:sz w:val="44"/>
          <w:szCs w:val="44"/>
        </w:rPr>
        <w:t>项</w:t>
      </w:r>
    </w:p>
    <w:p w:rsidR="00000000" w:rsidRDefault="0015251C">
      <w:pPr>
        <w:pStyle w:val="2"/>
        <w:spacing w:line="360" w:lineRule="exact"/>
        <w:ind w:firstLineChars="0" w:firstLine="641"/>
        <w:rPr>
          <w:rFonts w:ascii="仿宋_GB2312" w:eastAsia="仿宋_GB2312" w:hAnsi="仿宋_GB2312" w:cs="仿宋_GB2312" w:hint="eastAsia"/>
          <w:bCs/>
          <w:color w:val="0C0C0C"/>
          <w:sz w:val="32"/>
          <w:szCs w:val="32"/>
        </w:rPr>
      </w:pPr>
    </w:p>
    <w:p w:rsidR="00000000" w:rsidRDefault="0015251C" w:rsidP="008B24AC">
      <w:pPr>
        <w:pStyle w:val="2"/>
        <w:spacing w:line="480" w:lineRule="exact"/>
        <w:ind w:firstLineChars="0" w:firstLine="640"/>
        <w:rPr>
          <w:rFonts w:ascii="仿宋_GB2312" w:eastAsia="仿宋_GB2312" w:hAnsi="仿宋_GB2312" w:cs="仿宋_GB2312" w:hint="eastAsia"/>
          <w:bCs/>
          <w:color w:val="0C0C0C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C0C0C"/>
          <w:sz w:val="32"/>
          <w:szCs w:val="32"/>
        </w:rPr>
        <w:t>一、本合同文本供快递企业和与其建立劳动关系的快递</w:t>
      </w:r>
      <w:r>
        <w:rPr>
          <w:rFonts w:ascii="仿宋_GB2312" w:eastAsia="仿宋_GB2312" w:hAnsi="仿宋_GB2312" w:cs="仿宋_GB2312" w:hint="eastAsia"/>
          <w:bCs/>
          <w:color w:val="0C0C0C"/>
          <w:sz w:val="32"/>
          <w:szCs w:val="32"/>
        </w:rPr>
        <w:t>从业人员</w:t>
      </w:r>
      <w:r>
        <w:rPr>
          <w:rFonts w:ascii="仿宋_GB2312" w:eastAsia="仿宋_GB2312" w:hAnsi="仿宋_GB2312" w:cs="仿宋_GB2312" w:hint="eastAsia"/>
          <w:bCs/>
          <w:color w:val="0C0C0C"/>
          <w:sz w:val="32"/>
          <w:szCs w:val="32"/>
        </w:rPr>
        <w:t>签订劳动合同时使用。</w:t>
      </w:r>
    </w:p>
    <w:p w:rsidR="00000000" w:rsidRDefault="0015251C" w:rsidP="008B24AC">
      <w:pPr>
        <w:pStyle w:val="ab"/>
        <w:widowControl/>
        <w:spacing w:before="0" w:beforeAutospacing="0" w:after="0" w:afterAutospacing="0" w:line="480" w:lineRule="exact"/>
        <w:jc w:val="both"/>
        <w:rPr>
          <w:rFonts w:ascii="仿宋_GB2312" w:eastAsia="仿宋_GB2312" w:hAnsi="仿宋_GB2312" w:cs="仿宋_GB2312" w:hint="eastAsia"/>
          <w:bCs/>
          <w:color w:val="0C0C0C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C0C0C"/>
          <w:kern w:val="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bCs/>
          <w:color w:val="0C0C0C"/>
          <w:kern w:val="2"/>
          <w:sz w:val="32"/>
          <w:szCs w:val="32"/>
        </w:rPr>
        <w:t>二、本合同所称</w:t>
      </w:r>
      <w:r>
        <w:rPr>
          <w:rFonts w:ascii="仿宋_GB2312" w:eastAsia="仿宋_GB2312" w:hAnsi="仿宋_GB2312" w:cs="仿宋_GB2312" w:hint="eastAsia"/>
          <w:bCs/>
          <w:color w:val="0C0C0C"/>
          <w:kern w:val="2"/>
          <w:sz w:val="32"/>
          <w:szCs w:val="32"/>
        </w:rPr>
        <w:t>快递从业人员，</w:t>
      </w:r>
      <w:r>
        <w:rPr>
          <w:rFonts w:ascii="仿宋_GB2312" w:eastAsia="仿宋_GB2312" w:hAnsi="仿宋_GB2312" w:cs="仿宋_GB2312" w:hint="eastAsia"/>
          <w:bCs/>
          <w:color w:val="0C0C0C"/>
          <w:kern w:val="2"/>
          <w:sz w:val="32"/>
          <w:szCs w:val="32"/>
        </w:rPr>
        <w:t>是指</w:t>
      </w:r>
      <w:r>
        <w:rPr>
          <w:rFonts w:ascii="仿宋_GB2312" w:eastAsia="仿宋_GB2312" w:hAnsi="仿宋_GB2312" w:cs="仿宋_GB2312" w:hint="eastAsia"/>
          <w:bCs/>
          <w:color w:val="0C0C0C"/>
          <w:kern w:val="2"/>
          <w:sz w:val="32"/>
          <w:szCs w:val="32"/>
        </w:rPr>
        <w:t>从事快递业务</w:t>
      </w:r>
      <w:r>
        <w:rPr>
          <w:rFonts w:ascii="仿宋_GB2312" w:eastAsia="仿宋_GB2312" w:hAnsi="仿宋_GB2312" w:cs="仿宋_GB2312" w:hint="eastAsia"/>
          <w:bCs/>
          <w:color w:val="0C0C0C"/>
          <w:kern w:val="2"/>
          <w:sz w:val="32"/>
          <w:szCs w:val="32"/>
        </w:rPr>
        <w:t>的一线收投人员、车辆驾驶</w:t>
      </w:r>
      <w:r>
        <w:rPr>
          <w:rFonts w:ascii="仿宋_GB2312" w:eastAsia="仿宋_GB2312" w:hAnsi="仿宋_GB2312" w:cs="仿宋_GB2312" w:hint="eastAsia"/>
          <w:bCs/>
          <w:color w:val="0C0C0C"/>
          <w:kern w:val="2"/>
          <w:sz w:val="32"/>
          <w:szCs w:val="32"/>
        </w:rPr>
        <w:t>人员、分拣操作人员、客服处理人员、查询服务人员和行政管理人员等</w:t>
      </w:r>
      <w:r>
        <w:rPr>
          <w:rFonts w:ascii="仿宋_GB2312" w:eastAsia="仿宋_GB2312" w:hAnsi="仿宋_GB2312" w:cs="仿宋_GB2312" w:hint="eastAsia"/>
          <w:bCs/>
          <w:color w:val="0C0C0C"/>
          <w:kern w:val="2"/>
          <w:sz w:val="32"/>
          <w:szCs w:val="32"/>
        </w:rPr>
        <w:t>快递企业</w:t>
      </w:r>
      <w:r>
        <w:rPr>
          <w:rFonts w:ascii="仿宋_GB2312" w:eastAsia="仿宋_GB2312" w:hAnsi="仿宋_GB2312" w:cs="仿宋_GB2312" w:hint="eastAsia"/>
          <w:bCs/>
          <w:color w:val="0C0C0C"/>
          <w:kern w:val="2"/>
          <w:sz w:val="32"/>
          <w:szCs w:val="32"/>
        </w:rPr>
        <w:t>全日制</w:t>
      </w:r>
      <w:r>
        <w:rPr>
          <w:rFonts w:ascii="仿宋_GB2312" w:eastAsia="仿宋_GB2312" w:hAnsi="仿宋_GB2312" w:cs="仿宋_GB2312" w:hint="eastAsia"/>
          <w:bCs/>
          <w:color w:val="0C0C0C"/>
          <w:kern w:val="2"/>
          <w:sz w:val="32"/>
          <w:szCs w:val="32"/>
        </w:rPr>
        <w:t>用工人员</w:t>
      </w:r>
      <w:r>
        <w:rPr>
          <w:rFonts w:ascii="仿宋_GB2312" w:eastAsia="仿宋_GB2312" w:hAnsi="仿宋_GB2312" w:cs="仿宋_GB2312" w:hint="eastAsia"/>
          <w:bCs/>
          <w:color w:val="0C0C0C"/>
          <w:kern w:val="2"/>
          <w:sz w:val="32"/>
          <w:szCs w:val="32"/>
        </w:rPr>
        <w:t>。</w:t>
      </w:r>
    </w:p>
    <w:p w:rsidR="00000000" w:rsidRDefault="0015251C" w:rsidP="008B24AC">
      <w:pPr>
        <w:pStyle w:val="2"/>
        <w:spacing w:line="480" w:lineRule="exact"/>
        <w:ind w:firstLineChars="0" w:firstLine="640"/>
        <w:rPr>
          <w:rFonts w:ascii="仿宋_GB2312" w:eastAsia="仿宋_GB2312" w:hAnsi="仿宋_GB2312" w:cs="仿宋_GB2312" w:hint="eastAsia"/>
          <w:bCs/>
          <w:color w:val="0C0C0C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C0C0C"/>
          <w:sz w:val="32"/>
          <w:szCs w:val="32"/>
        </w:rPr>
        <w:t>三、快递企业应当与招用</w:t>
      </w:r>
      <w:r>
        <w:rPr>
          <w:rFonts w:ascii="仿宋_GB2312" w:eastAsia="仿宋_GB2312" w:hAnsi="仿宋_GB2312" w:cs="仿宋_GB2312" w:hint="eastAsia"/>
          <w:bCs/>
          <w:color w:val="0C0C0C"/>
          <w:sz w:val="32"/>
          <w:szCs w:val="32"/>
        </w:rPr>
        <w:t>的从业人员自用工之日起一个月内依法订立书面劳动合同，并就劳动合同的内容协商一致。</w:t>
      </w:r>
    </w:p>
    <w:p w:rsidR="00000000" w:rsidRDefault="0015251C" w:rsidP="008B24AC">
      <w:pPr>
        <w:pStyle w:val="2"/>
        <w:spacing w:line="480" w:lineRule="exact"/>
        <w:ind w:firstLineChars="0" w:firstLine="640"/>
        <w:rPr>
          <w:rFonts w:ascii="仿宋_GB2312" w:eastAsia="仿宋_GB2312" w:hAnsi="仿宋_GB2312" w:cs="仿宋_GB2312" w:hint="eastAsia"/>
          <w:bCs/>
          <w:color w:val="0C0C0C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C0C0C"/>
          <w:sz w:val="32"/>
          <w:szCs w:val="32"/>
        </w:rPr>
        <w:t>四、快递企业应当如实告知</w:t>
      </w:r>
      <w:r>
        <w:rPr>
          <w:rFonts w:ascii="仿宋_GB2312" w:eastAsia="仿宋_GB2312" w:hAnsi="仿宋_GB2312" w:cs="仿宋_GB2312" w:hint="eastAsia"/>
          <w:bCs/>
          <w:color w:val="0C0C0C"/>
          <w:sz w:val="32"/>
          <w:szCs w:val="32"/>
          <w:lang w:val="en"/>
        </w:rPr>
        <w:t>从业人员</w:t>
      </w:r>
      <w:r>
        <w:rPr>
          <w:rFonts w:ascii="仿宋_GB2312" w:eastAsia="仿宋_GB2312" w:hAnsi="仿宋_GB2312" w:cs="仿宋_GB2312" w:hint="eastAsia"/>
          <w:bCs/>
          <w:color w:val="0C0C0C"/>
          <w:sz w:val="32"/>
          <w:szCs w:val="32"/>
        </w:rPr>
        <w:t>工作内容、工作条件、工作地点、职业危害、安全生产状况、劳动报酬以及</w:t>
      </w:r>
      <w:r>
        <w:rPr>
          <w:rFonts w:ascii="仿宋_GB2312" w:eastAsia="仿宋_GB2312" w:hAnsi="仿宋_GB2312" w:cs="仿宋_GB2312" w:hint="eastAsia"/>
          <w:bCs/>
          <w:color w:val="0C0C0C"/>
          <w:sz w:val="32"/>
          <w:szCs w:val="32"/>
          <w:lang w:val="en"/>
        </w:rPr>
        <w:t>从业人员</w:t>
      </w:r>
      <w:r>
        <w:rPr>
          <w:rFonts w:ascii="仿宋_GB2312" w:eastAsia="仿宋_GB2312" w:hAnsi="仿宋_GB2312" w:cs="仿宋_GB2312" w:hint="eastAsia"/>
          <w:bCs/>
          <w:color w:val="0C0C0C"/>
          <w:sz w:val="32"/>
          <w:szCs w:val="32"/>
        </w:rPr>
        <w:t>要求了解的其他情况；快递企业有权了解</w:t>
      </w:r>
      <w:r>
        <w:rPr>
          <w:rFonts w:ascii="仿宋_GB2312" w:eastAsia="仿宋_GB2312" w:hAnsi="仿宋_GB2312" w:cs="仿宋_GB2312" w:hint="eastAsia"/>
          <w:bCs/>
          <w:color w:val="0C0C0C"/>
          <w:sz w:val="32"/>
          <w:szCs w:val="32"/>
          <w:lang w:val="en"/>
        </w:rPr>
        <w:t>从业人员</w:t>
      </w:r>
      <w:r>
        <w:rPr>
          <w:rFonts w:ascii="仿宋_GB2312" w:eastAsia="仿宋_GB2312" w:hAnsi="仿宋_GB2312" w:cs="仿宋_GB2312" w:hint="eastAsia"/>
          <w:bCs/>
          <w:color w:val="0C0C0C"/>
          <w:sz w:val="32"/>
          <w:szCs w:val="32"/>
        </w:rPr>
        <w:t>与劳动合同直接相关的基本情况，从业人员应当如实说明。</w:t>
      </w:r>
    </w:p>
    <w:p w:rsidR="00000000" w:rsidRDefault="0015251C" w:rsidP="008B24AC">
      <w:pPr>
        <w:pStyle w:val="2"/>
        <w:spacing w:line="480" w:lineRule="exact"/>
        <w:ind w:firstLineChars="0" w:firstLine="0"/>
        <w:rPr>
          <w:rFonts w:ascii="仿宋_GB2312" w:eastAsia="仿宋_GB2312" w:hAnsi="仿宋_GB2312" w:cs="仿宋_GB2312" w:hint="eastAsia"/>
          <w:bCs/>
          <w:color w:val="0C0C0C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C0C0C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bCs/>
          <w:color w:val="0C0C0C"/>
          <w:sz w:val="32"/>
          <w:szCs w:val="32"/>
        </w:rPr>
        <w:t>五、依法签订的劳动合同具有法律效力，双方应按照劳动合同的约定全面履行各自的义务。</w:t>
      </w:r>
    </w:p>
    <w:p w:rsidR="00000000" w:rsidRDefault="0015251C" w:rsidP="008B24AC">
      <w:pPr>
        <w:pStyle w:val="2"/>
        <w:spacing w:line="480" w:lineRule="exact"/>
        <w:ind w:firstLineChars="0" w:firstLine="640"/>
        <w:rPr>
          <w:rFonts w:ascii="仿宋_GB2312" w:eastAsia="仿宋_GB2312" w:hAnsi="仿宋_GB2312" w:cs="仿宋_GB2312" w:hint="eastAsia"/>
          <w:bCs/>
          <w:color w:val="0C0C0C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C0C0C"/>
          <w:sz w:val="32"/>
          <w:szCs w:val="32"/>
        </w:rPr>
        <w:t>六、劳动合同应使用蓝、黑钢</w:t>
      </w:r>
      <w:r>
        <w:rPr>
          <w:rFonts w:ascii="仿宋_GB2312" w:eastAsia="仿宋_GB2312" w:hAnsi="仿宋_GB2312" w:cs="仿宋_GB2312" w:hint="eastAsia"/>
          <w:bCs/>
          <w:color w:val="0C0C0C"/>
          <w:sz w:val="32"/>
          <w:szCs w:val="32"/>
        </w:rPr>
        <w:t>笔或签字笔填写，字迹清楚，文字简练、准确，不得涂改。确需涂改的，双方应在涂改处签字或盖章确认。</w:t>
      </w:r>
    </w:p>
    <w:p w:rsidR="00000000" w:rsidRDefault="0015251C" w:rsidP="008B24AC">
      <w:pPr>
        <w:pStyle w:val="a4"/>
        <w:spacing w:line="48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C0C0C"/>
          <w:sz w:val="32"/>
          <w:szCs w:val="32"/>
        </w:rPr>
        <w:t>七、签订劳动合同，用人单位应加盖公章，法定代表人（主要负责人）或委托代理人签字或盖章；</w:t>
      </w:r>
      <w:r>
        <w:rPr>
          <w:rFonts w:ascii="仿宋_GB2312" w:eastAsia="仿宋_GB2312" w:hAnsi="仿宋_GB2312" w:cs="仿宋_GB2312" w:hint="eastAsia"/>
          <w:bCs/>
          <w:color w:val="0C0C0C"/>
          <w:sz w:val="32"/>
          <w:szCs w:val="32"/>
          <w:lang w:val="en"/>
        </w:rPr>
        <w:t>从业人员</w:t>
      </w:r>
      <w:r>
        <w:rPr>
          <w:rFonts w:ascii="仿宋_GB2312" w:eastAsia="仿宋_GB2312" w:hAnsi="仿宋_GB2312" w:cs="仿宋_GB2312" w:hint="eastAsia"/>
          <w:bCs/>
          <w:color w:val="0C0C0C"/>
          <w:sz w:val="32"/>
          <w:szCs w:val="32"/>
        </w:rPr>
        <w:t>应本人签字，不得由他人代签。劳动合同由双方各执一份，交</w:t>
      </w:r>
      <w:r>
        <w:rPr>
          <w:rFonts w:ascii="仿宋_GB2312" w:eastAsia="仿宋_GB2312" w:hAnsi="仿宋_GB2312" w:cs="仿宋_GB2312" w:hint="eastAsia"/>
          <w:bCs/>
          <w:color w:val="0C0C0C"/>
          <w:sz w:val="32"/>
          <w:szCs w:val="32"/>
          <w:lang w:val="en"/>
        </w:rPr>
        <w:t>从业人员</w:t>
      </w:r>
      <w:r>
        <w:rPr>
          <w:rFonts w:ascii="仿宋_GB2312" w:eastAsia="仿宋_GB2312" w:hAnsi="仿宋_GB2312" w:cs="仿宋_GB2312" w:hint="eastAsia"/>
          <w:bCs/>
          <w:color w:val="0C0C0C"/>
          <w:sz w:val="32"/>
          <w:szCs w:val="32"/>
        </w:rPr>
        <w:t>的不得由快递企业代为保管。</w:t>
      </w:r>
    </w:p>
    <w:p w:rsidR="00000000" w:rsidRDefault="0015251C" w:rsidP="008B24AC">
      <w:pPr>
        <w:spacing w:line="480" w:lineRule="exact"/>
        <w:rPr>
          <w:rFonts w:ascii="仿宋_GB2312" w:eastAsia="仿宋_GB2312" w:hAnsi="仿宋_GB2312" w:cs="仿宋_GB2312" w:hint="eastAsia"/>
          <w:bCs/>
          <w:color w:val="0C0C0C"/>
          <w:sz w:val="32"/>
          <w:szCs w:val="32"/>
        </w:rPr>
        <w:sectPr w:rsidR="00000000">
          <w:footerReference w:type="even" r:id="rId9"/>
          <w:footerReference w:type="default" r:id="rId10"/>
          <w:pgSz w:w="11906" w:h="16838"/>
          <w:pgMar w:top="1440" w:right="1800" w:bottom="1440" w:left="1800" w:header="851" w:footer="1701" w:gutter="0"/>
          <w:pgNumType w:start="1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color w:val="40404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C0C0C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C0C0C"/>
          <w:sz w:val="32"/>
          <w:szCs w:val="32"/>
        </w:rPr>
        <w:t>八、快递企业与从业人员协商一致，可以采用电子形式订立书面劳动合同。快递企业应保证电子劳动合同的生成、传递、存储等满足电子签名法等法律法规规定的要求，确保其完整、准确、不被篡改。</w:t>
      </w:r>
    </w:p>
    <w:p w:rsidR="00000000" w:rsidRDefault="0015251C">
      <w:pPr>
        <w:pStyle w:val="2"/>
        <w:spacing w:line="560" w:lineRule="exact"/>
        <w:ind w:firstLineChars="0" w:firstLine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甲方（</w:t>
      </w:r>
      <w:r>
        <w:rPr>
          <w:rFonts w:ascii="仿宋_GB2312" w:eastAsia="仿宋_GB2312" w:hAnsi="仿宋_GB2312" w:cs="仿宋_GB2312" w:hint="eastAsia"/>
          <w:sz w:val="32"/>
          <w:szCs w:val="32"/>
        </w:rPr>
        <w:t>快递企业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统一社会信用代码：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</w:t>
      </w: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主要负责人）</w:t>
      </w:r>
      <w:r>
        <w:rPr>
          <w:rFonts w:ascii="仿宋_GB2312" w:eastAsia="仿宋_GB2312" w:hAnsi="仿宋_GB2312" w:cs="仿宋_GB2312" w:hint="eastAsia"/>
          <w:sz w:val="32"/>
          <w:szCs w:val="32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</w:rPr>
        <w:t>委托代理人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</w:t>
      </w: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</w:t>
      </w: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</w:t>
      </w: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</w:t>
      </w: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乙方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pacing w:val="16"/>
          <w:sz w:val="32"/>
          <w:szCs w:val="32"/>
          <w:lang w:val="en"/>
        </w:rPr>
        <w:t>快递从业人员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居民身份证号</w:t>
      </w:r>
      <w:r>
        <w:rPr>
          <w:rFonts w:ascii="仿宋_GB2312" w:eastAsia="仿宋_GB2312" w:hAnsi="仿宋_GB2312" w:cs="仿宋_GB2312" w:hint="eastAsia"/>
          <w:sz w:val="32"/>
          <w:szCs w:val="32"/>
        </w:rPr>
        <w:t>码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</w:t>
      </w: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（或其他有效证件名称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证件号：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　　　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户籍</w:t>
      </w:r>
      <w:r>
        <w:rPr>
          <w:rFonts w:ascii="仿宋_GB2312" w:eastAsia="仿宋_GB2312" w:hAnsi="仿宋_GB2312" w:cs="仿宋_GB2312" w:hint="eastAsia"/>
          <w:sz w:val="32"/>
          <w:szCs w:val="32"/>
        </w:rPr>
        <w:t>地址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经常居住地（通讯地址）：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乙方的紧急联系人信息</w:t>
      </w: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　　　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　　　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　　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联系地址：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　　　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</w:p>
    <w:p w:rsidR="00000000" w:rsidRDefault="0015251C">
      <w:pPr>
        <w:pStyle w:val="a0"/>
        <w:jc w:val="both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与乙方的关系：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　　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</w:p>
    <w:p w:rsidR="00000000" w:rsidRDefault="0015251C">
      <w:pPr>
        <w:pStyle w:val="a0"/>
        <w:ind w:firstLine="768"/>
        <w:jc w:val="left"/>
        <w:rPr>
          <w:rFonts w:ascii="仿宋" w:eastAsia="仿宋" w:hAnsi="仿宋" w:cs="仿宋" w:hint="eastAsia"/>
          <w:sz w:val="32"/>
          <w:szCs w:val="32"/>
        </w:rPr>
      </w:pPr>
    </w:p>
    <w:p w:rsidR="00000000" w:rsidRDefault="0015251C">
      <w:pPr>
        <w:pStyle w:val="a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</w:t>
      </w:r>
      <w:r>
        <w:rPr>
          <w:rFonts w:ascii="仿宋_GB2312" w:eastAsia="仿宋_GB2312" w:hAnsi="仿宋_GB2312" w:cs="仿宋_GB2312" w:hint="eastAsia"/>
          <w:sz w:val="32"/>
          <w:szCs w:val="32"/>
        </w:rPr>
        <w:t>中华人民共和国</w:t>
      </w:r>
      <w:r>
        <w:rPr>
          <w:rFonts w:ascii="仿宋_GB2312" w:eastAsia="仿宋_GB2312" w:hAnsi="仿宋_GB2312" w:cs="仿宋_GB2312" w:hint="eastAsia"/>
          <w:sz w:val="32"/>
          <w:szCs w:val="32"/>
        </w:rPr>
        <w:t>劳动法》《</w:t>
      </w:r>
      <w:r>
        <w:rPr>
          <w:rFonts w:ascii="仿宋_GB2312" w:eastAsia="仿宋_GB2312" w:hAnsi="仿宋_GB2312" w:cs="仿宋_GB2312" w:hint="eastAsia"/>
          <w:sz w:val="32"/>
          <w:szCs w:val="32"/>
        </w:rPr>
        <w:t>中华人民共和国</w:t>
      </w:r>
      <w:r>
        <w:rPr>
          <w:rFonts w:ascii="仿宋_GB2312" w:eastAsia="仿宋_GB2312" w:hAnsi="仿宋_GB2312" w:cs="仿宋_GB2312" w:hint="eastAsia"/>
          <w:sz w:val="32"/>
          <w:szCs w:val="32"/>
        </w:rPr>
        <w:t>劳动合同法》</w:t>
      </w:r>
      <w:r>
        <w:rPr>
          <w:rFonts w:ascii="仿宋_GB2312" w:eastAsia="仿宋_GB2312" w:hAnsi="仿宋_GB2312" w:cs="仿宋_GB2312" w:hint="eastAsia"/>
          <w:sz w:val="32"/>
          <w:szCs w:val="32"/>
        </w:rPr>
        <w:t>《中华人民共和国邮政法》《快递暂行条例》等法律</w:t>
      </w:r>
      <w:r>
        <w:rPr>
          <w:rFonts w:ascii="仿宋_GB2312" w:eastAsia="仿宋_GB2312" w:hAnsi="仿宋_GB2312" w:cs="仿宋_GB2312" w:hint="eastAsia"/>
          <w:sz w:val="32"/>
          <w:szCs w:val="32"/>
        </w:rPr>
        <w:t>法规</w:t>
      </w:r>
      <w:r>
        <w:rPr>
          <w:rFonts w:ascii="仿宋_GB2312" w:eastAsia="仿宋_GB2312" w:hAnsi="仿宋_GB2312" w:cs="仿宋_GB2312" w:hint="eastAsia"/>
          <w:sz w:val="32"/>
          <w:szCs w:val="32"/>
        </w:rPr>
        <w:t>政策规定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甲乙双方</w:t>
      </w:r>
      <w:r>
        <w:rPr>
          <w:rFonts w:ascii="仿宋_GB2312" w:eastAsia="仿宋_GB2312" w:hAnsi="仿宋_GB2312" w:cs="仿宋_GB2312" w:hint="eastAsia"/>
          <w:sz w:val="32"/>
          <w:szCs w:val="32"/>
        </w:rPr>
        <w:t>遵循</w:t>
      </w:r>
      <w:r>
        <w:rPr>
          <w:rFonts w:ascii="仿宋_GB2312" w:eastAsia="仿宋_GB2312" w:hAnsi="仿宋_GB2312" w:cs="仿宋_GB2312" w:hint="eastAsia"/>
          <w:sz w:val="32"/>
          <w:szCs w:val="32"/>
        </w:rPr>
        <w:t>合法、公平、</w:t>
      </w:r>
      <w:r>
        <w:rPr>
          <w:rFonts w:ascii="仿宋_GB2312" w:eastAsia="仿宋_GB2312" w:hAnsi="仿宋_GB2312" w:cs="仿宋_GB2312" w:hint="eastAsia"/>
          <w:sz w:val="32"/>
          <w:szCs w:val="32"/>
        </w:rPr>
        <w:t>平等自愿、协商一致、诚实信用的原则订立</w:t>
      </w:r>
      <w:r>
        <w:rPr>
          <w:rFonts w:ascii="仿宋_GB2312" w:eastAsia="仿宋_GB2312" w:hAnsi="仿宋_GB2312" w:cs="仿宋_GB2312" w:hint="eastAsia"/>
          <w:sz w:val="32"/>
          <w:szCs w:val="32"/>
        </w:rPr>
        <w:t>本合同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00000" w:rsidRDefault="0015251C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一、劳动合同</w:t>
      </w:r>
      <w:r>
        <w:rPr>
          <w:rFonts w:ascii="黑体" w:eastAsia="黑体" w:hAnsi="黑体" w:cs="黑体" w:hint="eastAsia"/>
          <w:sz w:val="32"/>
          <w:szCs w:val="32"/>
        </w:rPr>
        <w:t>的类别</w:t>
      </w:r>
      <w:r>
        <w:rPr>
          <w:rFonts w:ascii="黑体" w:eastAsia="黑体" w:hAnsi="黑体" w:cs="黑体" w:hint="eastAsia"/>
          <w:sz w:val="32"/>
          <w:szCs w:val="32"/>
        </w:rPr>
        <w:t>、期限、</w:t>
      </w:r>
      <w:r>
        <w:rPr>
          <w:rFonts w:ascii="黑体" w:eastAsia="黑体" w:hAnsi="黑体" w:cs="黑体" w:hint="eastAsia"/>
          <w:sz w:val="32"/>
          <w:szCs w:val="32"/>
        </w:rPr>
        <w:t>试用期</w:t>
      </w:r>
    </w:p>
    <w:p w:rsidR="00000000" w:rsidRDefault="0015251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第一条</w:t>
      </w:r>
      <w:r>
        <w:rPr>
          <w:rFonts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甲乙</w:t>
      </w:r>
      <w:r>
        <w:rPr>
          <w:rFonts w:ascii="仿宋_GB2312" w:eastAsia="仿宋_GB2312" w:hAnsi="仿宋_GB2312" w:cs="仿宋_GB2312" w:hint="eastAsia"/>
          <w:sz w:val="32"/>
          <w:szCs w:val="32"/>
        </w:rPr>
        <w:t>双方自用工之日起建立劳动关系，双方约定按下列第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种方式确定劳动合同期限：</w:t>
      </w:r>
    </w:p>
    <w:p w:rsidR="00000000" w:rsidRDefault="0015251C">
      <w:pPr>
        <w:numPr>
          <w:ilvl w:val="0"/>
          <w:numId w:val="1"/>
        </w:num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固定期限：自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日起至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日止，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其中，</w:t>
      </w:r>
      <w:r>
        <w:rPr>
          <w:rFonts w:ascii="仿宋_GB2312" w:eastAsia="仿宋_GB2312" w:hAnsi="仿宋_GB2312" w:cs="仿宋_GB2312" w:hint="eastAsia"/>
          <w:sz w:val="32"/>
          <w:szCs w:val="32"/>
        </w:rPr>
        <w:t>试用期</w:t>
      </w:r>
      <w:r>
        <w:rPr>
          <w:rFonts w:ascii="仿宋_GB2312" w:eastAsia="仿宋_GB2312" w:hAnsi="仿宋_GB2312" w:cs="仿宋_GB2312" w:hint="eastAsia"/>
          <w:sz w:val="32"/>
          <w:szCs w:val="32"/>
        </w:rPr>
        <w:t>从用工之日起</w:t>
      </w:r>
      <w:r>
        <w:rPr>
          <w:rFonts w:ascii="仿宋_GB2312" w:eastAsia="仿宋_GB2312" w:hAnsi="仿宋_GB2312" w:cs="仿宋_GB2312" w:hint="eastAsia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日止。</w:t>
      </w:r>
    </w:p>
    <w:p w:rsidR="00000000" w:rsidRDefault="0015251C">
      <w:pPr>
        <w:numPr>
          <w:ilvl w:val="0"/>
          <w:numId w:val="1"/>
        </w:numPr>
        <w:wordWrap w:val="0"/>
        <w:topLinePunct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无固定期限：自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日起至</w:t>
      </w:r>
      <w:r>
        <w:rPr>
          <w:rFonts w:ascii="仿宋_GB2312" w:eastAsia="仿宋_GB2312" w:hAnsi="仿宋_GB2312" w:cs="仿宋_GB2312" w:hint="eastAsia"/>
          <w:sz w:val="32"/>
          <w:szCs w:val="32"/>
        </w:rPr>
        <w:t>依法解除、终止劳动合同时</w:t>
      </w:r>
      <w:r>
        <w:rPr>
          <w:rFonts w:ascii="仿宋_GB2312" w:eastAsia="仿宋_GB2312" w:hAnsi="仿宋_GB2312" w:cs="仿宋_GB2312" w:hint="eastAsia"/>
          <w:sz w:val="32"/>
          <w:szCs w:val="32"/>
        </w:rPr>
        <w:t>止</w:t>
      </w:r>
      <w:r>
        <w:rPr>
          <w:rFonts w:ascii="仿宋_GB2312" w:eastAsia="仿宋_GB2312" w:hAnsi="仿宋_GB2312" w:cs="仿宋_GB2312" w:hint="eastAsia"/>
          <w:sz w:val="32"/>
          <w:szCs w:val="32"/>
        </w:rPr>
        <w:t>，其中，</w:t>
      </w:r>
      <w:r>
        <w:rPr>
          <w:rFonts w:ascii="仿宋_GB2312" w:eastAsia="仿宋_GB2312" w:hAnsi="仿宋_GB2312" w:cs="仿宋_GB2312" w:hint="eastAsia"/>
          <w:sz w:val="32"/>
          <w:szCs w:val="32"/>
        </w:rPr>
        <w:t>试用期</w:t>
      </w:r>
      <w:r>
        <w:rPr>
          <w:rFonts w:ascii="仿宋_GB2312" w:eastAsia="仿宋_GB2312" w:hAnsi="仿宋_GB2312" w:cs="仿宋_GB2312" w:hint="eastAsia"/>
          <w:sz w:val="32"/>
          <w:szCs w:val="32"/>
        </w:rPr>
        <w:t>从用工之日起</w:t>
      </w:r>
      <w:r>
        <w:rPr>
          <w:rFonts w:ascii="仿宋_GB2312" w:eastAsia="仿宋_GB2312" w:hAnsi="仿宋_GB2312" w:cs="仿宋_GB2312" w:hint="eastAsia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日止。</w:t>
      </w:r>
    </w:p>
    <w:p w:rsidR="00000000" w:rsidRDefault="0015251C">
      <w:pPr>
        <w:wordWrap w:val="0"/>
        <w:topLinePunct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以完成一定工作任务为期限：自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日起至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工作任务完成时止。</w:t>
      </w:r>
      <w:r>
        <w:rPr>
          <w:rFonts w:ascii="仿宋_GB2312" w:eastAsia="仿宋_GB2312" w:hAnsi="仿宋_GB2312" w:cs="仿宋_GB2312" w:hint="eastAsia"/>
          <w:sz w:val="32"/>
          <w:szCs w:val="32"/>
        </w:rPr>
        <w:t>甲方应当以书面形式通知乙方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工作任务完成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00000" w:rsidRDefault="0015251C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工作岗位、</w:t>
      </w:r>
      <w:r>
        <w:rPr>
          <w:rFonts w:ascii="黑体" w:eastAsia="黑体" w:hAnsi="黑体" w:cs="黑体" w:hint="eastAsia"/>
          <w:sz w:val="32"/>
          <w:szCs w:val="32"/>
        </w:rPr>
        <w:t>工作内容和工作地点</w:t>
      </w:r>
    </w:p>
    <w:p w:rsidR="00000000" w:rsidRDefault="0015251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</w:t>
      </w:r>
      <w:r>
        <w:rPr>
          <w:rFonts w:ascii="黑体" w:eastAsia="黑体" w:hAnsi="黑体" w:cs="黑体" w:hint="eastAsia"/>
          <w:sz w:val="32"/>
          <w:szCs w:val="32"/>
        </w:rPr>
        <w:t>条</w:t>
      </w:r>
      <w:r>
        <w:rPr>
          <w:rFonts w:hAnsi="宋体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乙方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工作岗位是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岗位职责</w:t>
      </w:r>
      <w:r>
        <w:rPr>
          <w:rFonts w:ascii="仿宋_GB2312" w:eastAsia="仿宋_GB2312" w:hAnsi="仿宋_GB2312" w:cs="仿宋_GB2312" w:hint="eastAsia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。乙方的工作地点为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00000" w:rsidRDefault="0015251C">
      <w:pPr>
        <w:pStyle w:val="ab"/>
        <w:widowControl/>
        <w:snapToGrid w:val="0"/>
        <w:spacing w:before="0" w:beforeAutospacing="0" w:after="0" w:afterAutospacing="0" w:line="560" w:lineRule="exact"/>
        <w:ind w:firstLine="728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甲方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应当依法保护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乙方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的合法权益。</w:t>
      </w:r>
    </w:p>
    <w:p w:rsidR="00000000" w:rsidRDefault="0015251C">
      <w:pPr>
        <w:pStyle w:val="ab"/>
        <w:widowControl/>
        <w:snapToGrid w:val="0"/>
        <w:spacing w:before="0" w:beforeAutospacing="0" w:after="0" w:afterAutospacing="0" w:line="560" w:lineRule="exact"/>
        <w:ind w:firstLine="728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甲方应依法制定劳动规章制度并予以公示，或告知乙方。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乙方应爱岗敬业、诚实守信，保守甲方商业秘密，遵守甲方依法制定的劳动规章制度，认真履行岗位职责，按时保质完成工作任务。乙方违反劳动纪律，甲方可依据依法制定的劳动规章制度给予相应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处理。</w:t>
      </w:r>
    </w:p>
    <w:p w:rsidR="00000000" w:rsidRDefault="0015251C">
      <w:pPr>
        <w:pStyle w:val="ab"/>
        <w:widowControl/>
        <w:snapToGrid w:val="0"/>
        <w:spacing w:before="0" w:beforeAutospacing="0" w:after="0" w:afterAutospacing="0" w:line="560" w:lineRule="exact"/>
        <w:ind w:firstLine="728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3.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乙方应具备本合同工作岗位要求的技能，符合有关部门和甲方对工作岗位的要求，乙方应如实向甲方告知年龄、身体健康状况等可能影响履行本合同的情况。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如乙方工作岗位是安全检查人员，甲方应当加强对乙方的背景审查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"/>
        </w:rPr>
        <w:t>和技术培训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。</w:t>
      </w:r>
    </w:p>
    <w:p w:rsidR="00000000" w:rsidRDefault="0015251C">
      <w:pPr>
        <w:pStyle w:val="ab"/>
        <w:widowControl/>
        <w:snapToGrid w:val="0"/>
        <w:spacing w:before="0" w:beforeAutospacing="0" w:after="0" w:afterAutospacing="0" w:line="560" w:lineRule="exact"/>
        <w:ind w:firstLine="728"/>
        <w:jc w:val="both"/>
        <w:rPr>
          <w:rFonts w:ascii="仿宋_GB2312" w:eastAsia="仿宋_GB2312" w:hAnsi="仿宋_GB2312" w:cs="仿宋_GB2312" w:hint="eastAsia"/>
          <w:color w:val="FF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甲方和乙方在经营活动中不得有危害国家安全的行为，不得冒领、私自开拆、隐匿、毁弃、倒卖或者非法检查他人快件，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不得出售、泄露或者非法提供快递服务过程中知悉的用户信息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。</w:t>
      </w:r>
    </w:p>
    <w:p w:rsidR="00000000" w:rsidRDefault="0015251C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黑体" w:eastAsia="黑体" w:hAnsi="黑体" w:cs="黑体" w:hint="eastAsia"/>
          <w:sz w:val="32"/>
          <w:szCs w:val="32"/>
        </w:rPr>
        <w:t>工作时间和休息休假</w:t>
      </w:r>
    </w:p>
    <w:p w:rsidR="00000000" w:rsidRDefault="0015251C">
      <w:pPr>
        <w:tabs>
          <w:tab w:val="left" w:pos="6495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第三条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甲乙双方约定以第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方式确定工作时间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：</w:t>
      </w:r>
    </w:p>
    <w:p w:rsidR="00000000" w:rsidRDefault="0015251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实行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标准工时制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度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00000" w:rsidRDefault="0015251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vanish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vanish/>
          <w:sz w:val="32"/>
          <w:szCs w:val="32"/>
        </w:rPr>
        <w:t>方</w:t>
      </w:r>
      <w:r>
        <w:rPr>
          <w:rFonts w:ascii="仿宋_GB2312" w:eastAsia="仿宋_GB2312" w:hAnsi="仿宋_GB2312" w:cs="仿宋_GB2312" w:hint="eastAsia"/>
          <w:vanish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实行综</w:t>
      </w:r>
      <w:r>
        <w:rPr>
          <w:rFonts w:ascii="仿宋_GB2312" w:eastAsia="仿宋_GB2312" w:hAnsi="仿宋_GB2312" w:cs="仿宋_GB2312" w:hint="eastAsia"/>
          <w:sz w:val="32"/>
          <w:szCs w:val="32"/>
        </w:rPr>
        <w:t>合计算工时工作制：经人力资源社会保障部门审批后，</w:t>
      </w:r>
      <w:r>
        <w:rPr>
          <w:rFonts w:ascii="仿宋_GB2312" w:eastAsia="仿宋_GB2312" w:hAnsi="仿宋_GB2312" w:cs="仿宋_GB2312" w:hint="eastAsia"/>
          <w:sz w:val="32"/>
          <w:szCs w:val="32"/>
        </w:rPr>
        <w:t>实行以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</w:rPr>
        <w:t>周期的</w:t>
      </w:r>
      <w:r>
        <w:rPr>
          <w:rFonts w:ascii="仿宋_GB2312" w:eastAsia="仿宋_GB2312" w:hAnsi="仿宋_GB2312" w:cs="仿宋_GB2312" w:hint="eastAsia"/>
          <w:sz w:val="32"/>
          <w:szCs w:val="32"/>
        </w:rPr>
        <w:t>综合计算工时工作制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00000" w:rsidRDefault="0015251C">
      <w:pPr>
        <w:tabs>
          <w:tab w:val="left" w:pos="6495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实行不定时工作制</w:t>
      </w:r>
      <w:r>
        <w:rPr>
          <w:rFonts w:ascii="仿宋_GB2312" w:eastAsia="仿宋_GB2312" w:hAnsi="仿宋_GB2312" w:cs="仿宋_GB2312" w:hint="eastAsia"/>
          <w:sz w:val="32"/>
          <w:szCs w:val="32"/>
        </w:rPr>
        <w:t>：经人力资源社会保障部门审批后，</w:t>
      </w:r>
      <w:r>
        <w:rPr>
          <w:rFonts w:ascii="仿宋_GB2312" w:eastAsia="仿宋_GB2312" w:hAnsi="仿宋_GB2312" w:cs="仿宋_GB2312" w:hint="eastAsia"/>
          <w:sz w:val="32"/>
          <w:szCs w:val="32"/>
        </w:rPr>
        <w:t>实行</w:t>
      </w:r>
      <w:r>
        <w:rPr>
          <w:rFonts w:ascii="仿宋_GB2312" w:eastAsia="仿宋_GB2312" w:hAnsi="仿宋_GB2312" w:cs="仿宋_GB2312" w:hint="eastAsia"/>
          <w:sz w:val="32"/>
          <w:szCs w:val="32"/>
        </w:rPr>
        <w:t>不定时工作制。</w:t>
      </w:r>
    </w:p>
    <w:p w:rsidR="00000000" w:rsidRDefault="0015251C">
      <w:pPr>
        <w:tabs>
          <w:tab w:val="left" w:pos="412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第四条</w:t>
      </w:r>
      <w:r>
        <w:rPr>
          <w:rFonts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乙方依法享有休息休假权益。</w:t>
      </w:r>
    </w:p>
    <w:p w:rsidR="00000000" w:rsidRDefault="0015251C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>
        <w:rPr>
          <w:rFonts w:ascii="黑体" w:eastAsia="黑体" w:hAnsi="黑体" w:cs="黑体" w:hint="eastAsia"/>
          <w:sz w:val="32"/>
          <w:szCs w:val="32"/>
        </w:rPr>
        <w:t>劳动报酬</w:t>
      </w:r>
    </w:p>
    <w:p w:rsidR="00000000" w:rsidRDefault="0015251C">
      <w:pPr>
        <w:pStyle w:val="ab"/>
        <w:widowControl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FF0000"/>
          <w:kern w:val="2"/>
          <w:sz w:val="32"/>
          <w:szCs w:val="32"/>
          <w:u w:val="single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第五条</w:t>
      </w:r>
      <w:r>
        <w:rPr>
          <w:rFonts w:hint="eastAsia"/>
          <w:kern w:val="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甲方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参照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有关快递员劳动定额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标准、《快递末端派费核算指引》，合理制定劳动定额，保持合理的末端派费水平，保证乙方在提供正常劳动情况下，获得合理的劳动报酬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"/>
        </w:rPr>
        <w:t>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"/>
        </w:rPr>
        <w:t>且不得低于当地最低工资标准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。</w:t>
      </w:r>
    </w:p>
    <w:p w:rsidR="00000000" w:rsidRDefault="0015251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甲方</w:t>
      </w:r>
      <w:r>
        <w:rPr>
          <w:rFonts w:ascii="仿宋_GB2312" w:eastAsia="仿宋_GB2312" w:hAnsi="仿宋_GB2312" w:cs="仿宋_GB2312" w:hint="eastAsia"/>
          <w:sz w:val="32"/>
          <w:szCs w:val="32"/>
        </w:rPr>
        <w:t>采用以下第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种方式向乙方以货币形式支付工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资，于每月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日前足额支付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000000" w:rsidRDefault="0015251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月工资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00000" w:rsidRDefault="0015251C">
      <w:pPr>
        <w:pStyle w:val="ab"/>
        <w:widowControl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FF0000"/>
          <w:kern w:val="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计件工资。计件单价为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。</w:t>
      </w:r>
    </w:p>
    <w:p w:rsidR="00000000" w:rsidRDefault="0015251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基本工资和绩效工资相结合的工资分配办法，乙方月基本工资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元，绩效工资计发办法为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00000" w:rsidRDefault="0015251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双方约定的其他方式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00000" w:rsidRDefault="0015251C">
      <w:pPr>
        <w:spacing w:line="560" w:lineRule="exact"/>
        <w:ind w:firstLine="60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第六条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乙方在试用期期间的工资计发标准为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</w:p>
    <w:p w:rsidR="00000000" w:rsidRDefault="0015251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第七</w:t>
      </w:r>
      <w:r>
        <w:rPr>
          <w:rFonts w:ascii="黑体" w:eastAsia="黑体" w:hAnsi="黑体" w:cs="黑体" w:hint="eastAsia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甲方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建立基于岗位价值、能力素质、业绩贡献的工资分配制度，将职业技能等级作为技能型岗位从业人员工资分配的重要参考。</w:t>
      </w:r>
    </w:p>
    <w:p w:rsidR="00000000" w:rsidRDefault="0015251C">
      <w:pPr>
        <w:pStyle w:val="ab"/>
        <w:widowControl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FF0000"/>
          <w:kern w:val="2"/>
          <w:sz w:val="32"/>
          <w:szCs w:val="32"/>
          <w:u w:val="single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第八条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甲方应建立工资正常增长机制，合理调整乙方的工资待遇。在本合同有效期内，双方对劳动报酬重新约定的，应当采取书面形式并作为本合同的附件。乙方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从甲方获得的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工资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依法承担的个人所得税由甲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方从其工资中代扣代缴。</w:t>
      </w:r>
    </w:p>
    <w:p w:rsidR="00000000" w:rsidRDefault="0015251C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</w:t>
      </w:r>
      <w:r>
        <w:rPr>
          <w:rFonts w:ascii="黑体" w:eastAsia="黑体" w:hAnsi="黑体" w:cs="黑体" w:hint="eastAsia"/>
          <w:sz w:val="32"/>
          <w:szCs w:val="32"/>
        </w:rPr>
        <w:t>社会保险和福利待遇</w:t>
      </w:r>
    </w:p>
    <w:p w:rsidR="00000000" w:rsidRDefault="0015251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第九条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甲乙双方</w:t>
      </w:r>
      <w:r>
        <w:rPr>
          <w:rFonts w:ascii="仿宋_GB2312" w:eastAsia="仿宋_GB2312" w:hAnsi="仿宋_GB2312" w:cs="仿宋_GB2312" w:hint="eastAsia"/>
          <w:sz w:val="32"/>
          <w:szCs w:val="32"/>
        </w:rPr>
        <w:t>依法</w:t>
      </w:r>
      <w:r>
        <w:rPr>
          <w:rFonts w:ascii="仿宋_GB2312" w:eastAsia="仿宋_GB2312" w:hAnsi="仿宋_GB2312" w:cs="仿宋_GB2312" w:hint="eastAsia"/>
          <w:sz w:val="32"/>
          <w:szCs w:val="32"/>
        </w:rPr>
        <w:t>参加社会保险，甲方为乙方办理有关社会保险手续，并承担相应社会保险义务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乙方应当缴纳的社会保险费</w:t>
      </w:r>
      <w:r>
        <w:rPr>
          <w:rFonts w:ascii="仿宋_GB2312" w:eastAsia="仿宋_GB2312" w:hAnsi="仿宋_GB2312" w:cs="仿宋_GB2312" w:hint="eastAsia"/>
          <w:sz w:val="32"/>
          <w:szCs w:val="32"/>
        </w:rPr>
        <w:t>由甲方</w:t>
      </w:r>
      <w:r>
        <w:rPr>
          <w:rFonts w:ascii="仿宋_GB2312" w:eastAsia="仿宋_GB2312" w:hAnsi="仿宋_GB2312" w:cs="仿宋_GB2312" w:hint="eastAsia"/>
          <w:sz w:val="32"/>
          <w:szCs w:val="32"/>
        </w:rPr>
        <w:t>从乙方的工资中代扣代缴。如甲方</w:t>
      </w:r>
      <w:r>
        <w:rPr>
          <w:rFonts w:ascii="仿宋_GB2312" w:eastAsia="仿宋_GB2312" w:hAnsi="仿宋_GB2312" w:cs="仿宋_GB2312" w:hint="eastAsia"/>
          <w:sz w:val="32"/>
          <w:szCs w:val="32"/>
        </w:rPr>
        <w:t>未按规定履行社会保险义务的，乙方有权</w:t>
      </w:r>
      <w:r>
        <w:rPr>
          <w:rFonts w:ascii="仿宋_GB2312" w:eastAsia="仿宋_GB2312" w:hAnsi="仿宋_GB2312" w:cs="仿宋_GB2312" w:hint="eastAsia"/>
          <w:sz w:val="32"/>
          <w:szCs w:val="32"/>
        </w:rPr>
        <w:t>举报。</w:t>
      </w:r>
    </w:p>
    <w:p w:rsidR="00000000" w:rsidRDefault="0015251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第十条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甲方依法执行国家有关福利待遇的规定。</w:t>
      </w:r>
    </w:p>
    <w:p w:rsidR="00000000" w:rsidRDefault="0015251C">
      <w:pPr>
        <w:spacing w:line="560" w:lineRule="exact"/>
        <w:ind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</w:t>
      </w:r>
      <w:r>
        <w:rPr>
          <w:rFonts w:ascii="黑体" w:eastAsia="黑体" w:hAnsi="黑体" w:cs="黑体" w:hint="eastAsia"/>
          <w:sz w:val="32"/>
          <w:szCs w:val="32"/>
        </w:rPr>
        <w:t>、职业培训和劳动保护</w:t>
      </w:r>
    </w:p>
    <w:p w:rsidR="00000000" w:rsidRDefault="0015251C">
      <w:pPr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第十一条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甲方应对乙方加强法制、职业道德、职业操守、服务规范、作业规范、安全生产、车辆安全驾驶、业务技能等方面的教育和培训。乙方应主动学习，积极参加甲方组织的培训，提高职业技能。</w:t>
      </w:r>
    </w:p>
    <w:p w:rsidR="00000000" w:rsidRDefault="0015251C">
      <w:pPr>
        <w:pStyle w:val="ab"/>
        <w:widowControl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第十二条</w:t>
      </w:r>
      <w:r>
        <w:rPr>
          <w:rFonts w:ascii="黑体" w:eastAsia="黑体" w:hAnsi="黑体" w:cs="黑体" w:hint="eastAsia"/>
          <w:kern w:val="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甲方应当严格执行劳动安全卫生相关法律法规规定，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落实国家关于女职工、未成年工的特殊保护规定和防暑降温有关规定，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建立健全劳动安全卫生制度，对乙方进行劳动安全卫生教育和操作规程培训，为乙方提供必要的安全防护设施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和劳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动保护用品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，努力改善劳动条件，减少职业危害。乙方从事接触职业病危害作业的，甲方应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依法告知乙方工作过程中可能产生的职业病危害及其后果，提供职业病防护措施，在乙方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上岗前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、在岗期间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和离岗时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对乙方进行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职业健康检查。</w:t>
      </w:r>
    </w:p>
    <w:p w:rsidR="00000000" w:rsidRDefault="0015251C">
      <w:pPr>
        <w:pStyle w:val="ab"/>
        <w:widowControl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仿宋_GB2312" w:cs="仿宋_GB2312" w:hint="eastAsia"/>
          <w:color w:val="FF0000"/>
          <w:kern w:val="2"/>
          <w:sz w:val="32"/>
          <w:szCs w:val="32"/>
          <w:u w:val="single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第十三条</w:t>
      </w:r>
      <w:r>
        <w:rPr>
          <w:rFonts w:ascii="黑体" w:eastAsia="黑体" w:hAnsi="黑体" w:cs="黑体" w:hint="eastAsia"/>
          <w:kern w:val="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乙方应当严格遵守安全操作规程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，不违章作业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。乙方对甲方管理人员违章指挥、强令冒险作业，有权拒绝执行。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乙方对危害生命安全和身体健康的劳动条件，有权提出批评，并有权向有关部门检举和投诉。</w:t>
      </w:r>
    </w:p>
    <w:p w:rsidR="00000000" w:rsidRDefault="0015251C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七</w:t>
      </w:r>
      <w:r>
        <w:rPr>
          <w:rFonts w:ascii="黑体" w:eastAsia="黑体" w:hAnsi="黑体" w:cs="黑体" w:hint="eastAsia"/>
          <w:sz w:val="32"/>
          <w:szCs w:val="32"/>
        </w:rPr>
        <w:t>、劳动合同的变更、解除、终止</w:t>
      </w:r>
    </w:p>
    <w:p w:rsidR="00000000" w:rsidRDefault="0015251C">
      <w:pPr>
        <w:tabs>
          <w:tab w:val="left" w:pos="1160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第十四条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甲乙双方应当依法变更劳动合同，并采取书面形式。</w:t>
      </w:r>
    </w:p>
    <w:p w:rsidR="00000000" w:rsidRDefault="0015251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第十五条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甲乙双方解除</w:t>
      </w:r>
      <w:r>
        <w:rPr>
          <w:rFonts w:ascii="仿宋_GB2312" w:eastAsia="仿宋_GB2312" w:hAnsi="仿宋_GB2312" w:cs="仿宋_GB2312" w:hint="eastAsia"/>
          <w:sz w:val="32"/>
          <w:szCs w:val="32"/>
        </w:rPr>
        <w:t>或终止本合同，应当按照法律法规规定执行。</w:t>
      </w:r>
    </w:p>
    <w:p w:rsidR="00000000" w:rsidRDefault="0015251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第十六条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甲乙双方解除终止本合同的，乙方应当配合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甲方办理工作交接手续。甲方依法应向乙方支付经济补偿、赔偿的，除非双方另有约定，在办结工作交接时支付。</w:t>
      </w:r>
    </w:p>
    <w:p w:rsidR="00000000" w:rsidRDefault="0015251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第十七条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甲</w:t>
      </w:r>
      <w:r>
        <w:rPr>
          <w:rFonts w:ascii="仿宋_GB2312" w:eastAsia="仿宋_GB2312" w:hAnsi="仿宋_GB2312" w:cs="仿宋_GB2312" w:hint="eastAsia"/>
          <w:sz w:val="32"/>
          <w:szCs w:val="32"/>
        </w:rPr>
        <w:t>方应当在解除或终止本合同时，为乙方出具解除或者终止劳动合同的证明，并在十五日内为乙方办理档案和社会保险关系转移手续。</w:t>
      </w:r>
    </w:p>
    <w:p w:rsidR="00000000" w:rsidRDefault="0015251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八、双方约定事项</w:t>
      </w:r>
    </w:p>
    <w:p w:rsidR="00000000" w:rsidRDefault="0015251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第十八条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乙方工作涉及甲方商业秘密和与知识产权相关的保密事项的，甲方可以与乙方依法协商约定保守商业秘密或竞业限制的事项，并签订保守商业秘密协议或竞业限制协议。</w:t>
      </w:r>
    </w:p>
    <w:p w:rsidR="00000000" w:rsidRDefault="0015251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第十九条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甲</w:t>
      </w:r>
      <w:r>
        <w:rPr>
          <w:rFonts w:ascii="仿宋_GB2312" w:eastAsia="仿宋_GB2312" w:hAnsi="仿宋_GB2312" w:cs="仿宋_GB2312" w:hint="eastAsia"/>
          <w:sz w:val="32"/>
          <w:szCs w:val="32"/>
        </w:rPr>
        <w:t>方出资对乙方进行专业技术培训，要求与乙方约定服务期的，应当征得乙方同意，并签订协议，明确双方权利义务。</w:t>
      </w:r>
    </w:p>
    <w:p w:rsidR="00000000" w:rsidRDefault="0015251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第二十条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双方约定的其它事项：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00000" w:rsidRDefault="0015251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九、劳动争议处理</w:t>
      </w:r>
    </w:p>
    <w:p w:rsidR="00000000" w:rsidRDefault="0015251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第二十一条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甲乙双方因本合同发生</w:t>
      </w:r>
      <w:r>
        <w:rPr>
          <w:rFonts w:ascii="仿宋_GB2312" w:eastAsia="仿宋_GB2312" w:hAnsi="仿宋_GB2312" w:cs="仿宋_GB2312" w:hint="eastAsia"/>
          <w:sz w:val="32"/>
          <w:szCs w:val="32"/>
        </w:rPr>
        <w:t>劳动</w:t>
      </w:r>
      <w:r>
        <w:rPr>
          <w:rFonts w:ascii="仿宋_GB2312" w:eastAsia="仿宋_GB2312" w:hAnsi="仿宋_GB2312" w:cs="仿宋_GB2312" w:hint="eastAsia"/>
          <w:sz w:val="32"/>
          <w:szCs w:val="32"/>
        </w:rPr>
        <w:t>争议时，可以按照法律法规的规定，进行协商、申请调解</w:t>
      </w:r>
      <w:r>
        <w:rPr>
          <w:rFonts w:ascii="仿宋_GB2312" w:eastAsia="仿宋_GB2312" w:hAnsi="仿宋_GB2312" w:cs="仿宋_GB2312" w:hint="eastAsia"/>
          <w:sz w:val="32"/>
          <w:szCs w:val="32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</w:rPr>
        <w:t>仲裁。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不愿意协商或者协商不成的，可向劳动人事争议仲裁委员会申请仲裁。</w:t>
      </w:r>
      <w:r>
        <w:rPr>
          <w:rFonts w:ascii="仿宋_GB2312" w:eastAsia="仿宋_GB2312" w:hAnsi="仿宋_GB2312" w:cs="仿宋_GB2312" w:hint="eastAsia"/>
          <w:sz w:val="32"/>
          <w:szCs w:val="32"/>
        </w:rPr>
        <w:t>对仲裁裁决不服的，可以</w:t>
      </w:r>
      <w:r>
        <w:rPr>
          <w:rFonts w:ascii="仿宋_GB2312" w:eastAsia="仿宋_GB2312" w:hAnsi="仿宋_GB2312" w:cs="仿宋_GB2312" w:hint="eastAsia"/>
          <w:sz w:val="32"/>
          <w:szCs w:val="32"/>
        </w:rPr>
        <w:t>依法</w:t>
      </w:r>
      <w:r>
        <w:rPr>
          <w:rFonts w:ascii="仿宋_GB2312" w:eastAsia="仿宋_GB2312" w:hAnsi="仿宋_GB2312" w:cs="仿宋_GB2312" w:hint="eastAsia"/>
          <w:sz w:val="32"/>
          <w:szCs w:val="32"/>
        </w:rPr>
        <w:t>向有管辖权的人民法院提起诉讼。</w:t>
      </w:r>
    </w:p>
    <w:p w:rsidR="00000000" w:rsidRDefault="0015251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十、其</w:t>
      </w:r>
      <w:r>
        <w:rPr>
          <w:rFonts w:ascii="黑体" w:eastAsia="黑体" w:hAnsi="黑体" w:cs="黑体" w:hint="eastAsia"/>
          <w:sz w:val="32"/>
          <w:szCs w:val="32"/>
        </w:rPr>
        <w:t>他</w:t>
      </w:r>
    </w:p>
    <w:p w:rsidR="00000000" w:rsidRDefault="0015251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第二十二条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本合同中记载的乙方联系电话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通讯地址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为劳动合同期内通知相关事项和送达书面文书的联系方式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送达地址。如发生变化，乙方应当及时告知甲方。</w:t>
      </w:r>
    </w:p>
    <w:p w:rsidR="00000000" w:rsidRDefault="0015251C">
      <w:pPr>
        <w:pStyle w:val="ab"/>
        <w:widowControl/>
        <w:tabs>
          <w:tab w:val="left" w:pos="6495"/>
        </w:tabs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FF0000"/>
          <w:kern w:val="2"/>
          <w:sz w:val="32"/>
          <w:szCs w:val="32"/>
          <w:lang w:val="en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第二十三条</w:t>
      </w:r>
      <w:r>
        <w:rPr>
          <w:rFonts w:ascii="黑体" w:eastAsia="黑体" w:hAnsi="黑体" w:cs="黑体" w:hint="eastAsia"/>
          <w:kern w:val="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"/>
        </w:rPr>
        <w:t>甲方的规章制度、考评标准及相应工种的职责范围作为本合同的附件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"/>
        </w:rPr>
        <w:t>。上述附件经甲方依法修改并告知乙方的，以最新修改的文本为准。</w:t>
      </w:r>
    </w:p>
    <w:p w:rsidR="00000000" w:rsidRDefault="0015251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  <w:lang w:val="en"/>
        </w:rPr>
        <w:t>第二十</w:t>
      </w:r>
      <w:r>
        <w:rPr>
          <w:rFonts w:ascii="黑体" w:eastAsia="黑体" w:hAnsi="黑体" w:cs="黑体" w:hint="eastAsia"/>
          <w:sz w:val="32"/>
          <w:szCs w:val="32"/>
          <w:lang w:val="en"/>
        </w:rPr>
        <w:t>四</w:t>
      </w:r>
      <w:r>
        <w:rPr>
          <w:rFonts w:ascii="黑体" w:eastAsia="黑体" w:hAnsi="黑体" w:cs="黑体"/>
          <w:sz w:val="32"/>
          <w:szCs w:val="32"/>
          <w:lang w:val="en"/>
        </w:rPr>
        <w:t>条</w:t>
      </w:r>
      <w:r>
        <w:rPr>
          <w:rFonts w:ascii="黑体" w:eastAsia="黑体" w:hAnsi="黑体" w:cs="黑体"/>
          <w:sz w:val="32"/>
          <w:szCs w:val="32"/>
          <w:lang w:val="en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双方确认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均已详细阅读并理解本合同内容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清楚各自的权利、义务。</w:t>
      </w:r>
      <w:r>
        <w:rPr>
          <w:rFonts w:ascii="仿宋_GB2312" w:eastAsia="仿宋_GB2312" w:hAnsi="仿宋_GB2312" w:cs="仿宋_GB2312" w:hint="eastAsia"/>
          <w:sz w:val="32"/>
          <w:szCs w:val="32"/>
        </w:rPr>
        <w:t>本合同未尽事宜，按照有关法律法规和政策规定执行。</w:t>
      </w:r>
    </w:p>
    <w:p w:rsidR="00000000" w:rsidRDefault="0015251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第二十五条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本合同双方各执一份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自双方签字（盖章）之日起生效，双方应严格遵照执行。</w:t>
      </w:r>
    </w:p>
    <w:p w:rsidR="00000000" w:rsidRDefault="0015251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15251C">
      <w:pPr>
        <w:pStyle w:val="a0"/>
      </w:pP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甲方（盖章）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乙方（签字）</w:t>
      </w: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主要负责人）</w:t>
      </w: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</w:rPr>
        <w:t>委托代理人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签字或盖章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000000" w:rsidRDefault="0015251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000000" w:rsidRDefault="0015251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000000" w:rsidRDefault="0015251C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000000" w:rsidRDefault="0015251C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000000" w:rsidRPr="008B24AC" w:rsidRDefault="0015251C">
      <w:pPr>
        <w:snapToGrid w:val="0"/>
        <w:spacing w:line="560" w:lineRule="exact"/>
        <w:jc w:val="center"/>
        <w:rPr>
          <w:rFonts w:ascii="宋体" w:hAnsi="宋体" w:cs="方正小标宋简体" w:hint="eastAsia"/>
          <w:b/>
          <w:sz w:val="44"/>
          <w:szCs w:val="44"/>
        </w:rPr>
      </w:pPr>
      <w:r w:rsidRPr="008B24AC">
        <w:rPr>
          <w:rFonts w:ascii="宋体" w:hAnsi="宋体" w:cs="方正小标宋简体" w:hint="eastAsia"/>
          <w:b/>
          <w:sz w:val="44"/>
          <w:szCs w:val="44"/>
        </w:rPr>
        <w:t>续订劳动合同</w:t>
      </w:r>
    </w:p>
    <w:p w:rsidR="00000000" w:rsidRDefault="0015251C">
      <w:pPr>
        <w:snapToGrid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15251C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经甲乙双方协商同意，续订本合同。</w:t>
      </w:r>
    </w:p>
    <w:p w:rsidR="00000000" w:rsidRDefault="0015251C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sz w:val="32"/>
          <w:szCs w:val="32"/>
        </w:rPr>
        <w:t>甲乙双方按以下第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种方式确定续订合同期限：</w:t>
      </w:r>
    </w:p>
    <w:p w:rsidR="00000000" w:rsidRDefault="0015251C">
      <w:pPr>
        <w:wordWrap w:val="0"/>
        <w:topLinePunct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固定期限：自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日起至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日止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00000" w:rsidRDefault="0015251C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无固定期限：自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日起至</w:t>
      </w:r>
      <w:r>
        <w:rPr>
          <w:rFonts w:ascii="仿宋_GB2312" w:eastAsia="仿宋_GB2312" w:hAnsi="仿宋_GB2312" w:cs="仿宋_GB2312" w:hint="eastAsia"/>
          <w:sz w:val="32"/>
          <w:szCs w:val="32"/>
        </w:rPr>
        <w:t>依法解除或</w:t>
      </w:r>
      <w:r>
        <w:rPr>
          <w:rFonts w:ascii="仿宋_GB2312" w:eastAsia="仿宋_GB2312" w:hAnsi="仿宋_GB2312" w:cs="仿宋_GB2312" w:hint="eastAsia"/>
          <w:sz w:val="32"/>
          <w:szCs w:val="32"/>
        </w:rPr>
        <w:t>终止</w:t>
      </w:r>
      <w:r>
        <w:rPr>
          <w:rFonts w:ascii="仿宋_GB2312" w:eastAsia="仿宋_GB2312" w:hAnsi="仿宋_GB2312" w:cs="仿宋_GB2312" w:hint="eastAsia"/>
          <w:sz w:val="32"/>
          <w:szCs w:val="32"/>
        </w:rPr>
        <w:t>劳动合同</w:t>
      </w:r>
      <w:r>
        <w:rPr>
          <w:rFonts w:ascii="仿宋_GB2312" w:eastAsia="仿宋_GB2312" w:hAnsi="仿宋_GB2312" w:cs="仿宋_GB2312" w:hint="eastAsia"/>
          <w:sz w:val="32"/>
          <w:szCs w:val="32"/>
        </w:rPr>
        <w:t>时止。</w:t>
      </w:r>
    </w:p>
    <w:p w:rsidR="00000000" w:rsidRDefault="0015251C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</w:t>
      </w:r>
      <w:r>
        <w:rPr>
          <w:rFonts w:ascii="仿宋_GB2312" w:eastAsia="仿宋_GB2312" w:hAnsi="仿宋_GB2312" w:cs="仿宋_GB2312" w:hint="eastAsia"/>
          <w:sz w:val="32"/>
          <w:szCs w:val="32"/>
        </w:rPr>
        <w:t>双方</w:t>
      </w:r>
      <w:r>
        <w:rPr>
          <w:rFonts w:ascii="仿宋_GB2312" w:eastAsia="仿宋_GB2312" w:hAnsi="仿宋_GB2312" w:cs="仿宋_GB2312" w:hint="eastAsia"/>
          <w:sz w:val="32"/>
          <w:szCs w:val="32"/>
        </w:rPr>
        <w:t>就有关事项约定如下：</w:t>
      </w:r>
    </w:p>
    <w:p w:rsidR="00000000" w:rsidRDefault="0015251C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000000" w:rsidRDefault="0015251C">
      <w:pPr>
        <w:snapToGrid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000000" w:rsidRDefault="0015251C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00000" w:rsidRDefault="0015251C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三、除以上约定事项外，其他事项仍按照双方于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</w:p>
    <w:p w:rsidR="00000000" w:rsidRDefault="0015251C">
      <w:pPr>
        <w:snapToGrid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签订的劳动合同中的约定继续履行。</w:t>
      </w:r>
    </w:p>
    <w:p w:rsidR="00000000" w:rsidRDefault="0015251C">
      <w:pPr>
        <w:snapToGrid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15251C">
      <w:pPr>
        <w:pStyle w:val="a0"/>
        <w:rPr>
          <w:rFonts w:hint="eastAsia"/>
        </w:rPr>
      </w:pP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甲方（盖章）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乙方（签字）</w:t>
      </w: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</w:t>
      </w:r>
      <w:r>
        <w:rPr>
          <w:rFonts w:ascii="仿宋_GB2312" w:eastAsia="仿宋_GB2312" w:hAnsi="仿宋_GB2312" w:cs="仿宋_GB2312" w:hint="eastAsia"/>
          <w:sz w:val="32"/>
          <w:szCs w:val="32"/>
        </w:rPr>
        <w:t>代表人（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主要负责人）</w:t>
      </w: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</w:rPr>
        <w:t>委托代理人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签字或盖章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000000" w:rsidRDefault="0015251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000000" w:rsidRDefault="0015251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000000" w:rsidRDefault="0015251C">
      <w:pPr>
        <w:pStyle w:val="ab"/>
        <w:widowControl/>
        <w:snapToGrid w:val="0"/>
        <w:spacing w:before="0" w:beforeAutospacing="0" w:after="0" w:afterAutospacing="0" w:line="560" w:lineRule="exact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15251C">
      <w:pPr>
        <w:snapToGrid w:val="0"/>
        <w:spacing w:line="560" w:lineRule="exact"/>
        <w:rPr>
          <w:rFonts w:eastAsia="黑体" w:hint="eastAsia"/>
          <w:sz w:val="32"/>
          <w:szCs w:val="32"/>
        </w:rPr>
      </w:pPr>
    </w:p>
    <w:p w:rsidR="00000000" w:rsidRPr="008B24AC" w:rsidRDefault="0015251C">
      <w:pPr>
        <w:snapToGrid w:val="0"/>
        <w:spacing w:line="560" w:lineRule="exact"/>
        <w:jc w:val="center"/>
        <w:rPr>
          <w:rFonts w:ascii="宋体" w:hAnsi="宋体" w:cs="方正小标宋简体" w:hint="eastAsia"/>
          <w:b/>
          <w:sz w:val="44"/>
          <w:szCs w:val="44"/>
        </w:rPr>
      </w:pPr>
      <w:r w:rsidRPr="008B24AC">
        <w:rPr>
          <w:rFonts w:ascii="宋体" w:hAnsi="宋体" w:cs="方正小标宋简体" w:hint="eastAsia"/>
          <w:b/>
          <w:sz w:val="44"/>
          <w:szCs w:val="44"/>
        </w:rPr>
        <w:t>变更劳动合同</w:t>
      </w:r>
    </w:p>
    <w:p w:rsidR="00000000" w:rsidRDefault="0015251C">
      <w:pPr>
        <w:snapToGrid w:val="0"/>
        <w:spacing w:line="560" w:lineRule="exact"/>
        <w:ind w:firstLineChars="200" w:firstLine="640"/>
        <w:rPr>
          <w:sz w:val="32"/>
          <w:szCs w:val="32"/>
        </w:rPr>
      </w:pPr>
    </w:p>
    <w:p w:rsidR="00000000" w:rsidRDefault="0015251C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sz w:val="32"/>
          <w:szCs w:val="32"/>
        </w:rPr>
        <w:t>经甲乙双方协商同意，自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日起，对本合同作如下变更：</w:t>
      </w:r>
    </w:p>
    <w:p w:rsidR="00000000" w:rsidRDefault="0015251C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000000" w:rsidRDefault="0015251C">
      <w:pPr>
        <w:snapToGrid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000000" w:rsidRDefault="0015251C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00000" w:rsidRDefault="0015251C">
      <w:pPr>
        <w:wordWrap w:val="0"/>
        <w:topLinePunct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二、除以上约定事项外，其他事项仍按照双方于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签订的劳动合同中的约定继续履行。</w:t>
      </w:r>
    </w:p>
    <w:p w:rsidR="00000000" w:rsidRDefault="0015251C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15251C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甲方（盖章）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乙方（签字）</w:t>
      </w: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主要负责人）</w:t>
      </w:r>
    </w:p>
    <w:p w:rsidR="00000000" w:rsidRDefault="0015251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</w:rPr>
        <w:t>委托代理人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签字或盖章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000000" w:rsidRDefault="0015251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000000" w:rsidRDefault="0015251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15251C" w:rsidRDefault="0015251C">
      <w:pPr>
        <w:pStyle w:val="5"/>
        <w:spacing w:line="560" w:lineRule="exact"/>
        <w:ind w:left="0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15251C">
      <w:footerReference w:type="even" r:id="rId11"/>
      <w:footerReference w:type="default" r:id="rId12"/>
      <w:pgSz w:w="11906" w:h="16838"/>
      <w:pgMar w:top="1440" w:right="1800" w:bottom="1440" w:left="1800" w:header="851" w:footer="170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51C" w:rsidRDefault="0015251C">
      <w:r>
        <w:separator/>
      </w:r>
    </w:p>
  </w:endnote>
  <w:endnote w:type="continuationSeparator" w:id="0">
    <w:p w:rsidR="0015251C" w:rsidRDefault="0015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184F6CFA" w:usb2="00000012" w:usb3="00000000" w:csb0="00040001" w:csb1="00000000"/>
  </w:font>
  <w:font w:name="楷体_GB2312">
    <w:altName w:val="楷体"/>
    <w:charset w:val="00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5251C">
    <w:pPr>
      <w:pStyle w:val="a4"/>
      <w:ind w:firstLineChars="50" w:firstLine="14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5251C">
    <w:pPr>
      <w:pStyle w:val="a4"/>
      <w:wordWrap w:val="0"/>
      <w:ind w:left="720" w:right="27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5251C">
    <w:pPr>
      <w:pStyle w:val="a4"/>
      <w:ind w:firstLineChars="50" w:firstLine="140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5251C">
    <w:pPr>
      <w:pStyle w:val="a4"/>
      <w:wordWrap w:val="0"/>
      <w:ind w:left="720" w:right="27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5251C">
    <w:pPr>
      <w:pStyle w:val="a4"/>
      <w:ind w:firstLineChars="50" w:firstLine="14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6D5170">
      <w:rPr>
        <w:rFonts w:ascii="宋体" w:hAnsi="宋体"/>
        <w:noProof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5251C">
    <w:pPr>
      <w:pStyle w:val="a4"/>
      <w:wordWrap w:val="0"/>
      <w:ind w:left="720" w:right="270"/>
      <w:jc w:val="right"/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6D5170" w:rsidRPr="006D5170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51C" w:rsidRDefault="0015251C">
      <w:r>
        <w:separator/>
      </w:r>
    </w:p>
  </w:footnote>
  <w:footnote w:type="continuationSeparator" w:id="0">
    <w:p w:rsidR="0015251C" w:rsidRDefault="00152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D5CB9"/>
    <w:multiLevelType w:val="singleLevel"/>
    <w:tmpl w:val="5D1D5CB9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CA"/>
    <w:rsid w:val="0000144E"/>
    <w:rsid w:val="00020F1C"/>
    <w:rsid w:val="00027385"/>
    <w:rsid w:val="00040986"/>
    <w:rsid w:val="00042098"/>
    <w:rsid w:val="000426A8"/>
    <w:rsid w:val="00047DB4"/>
    <w:rsid w:val="00055F19"/>
    <w:rsid w:val="00060A18"/>
    <w:rsid w:val="00060F5F"/>
    <w:rsid w:val="0006165D"/>
    <w:rsid w:val="00082938"/>
    <w:rsid w:val="0008566C"/>
    <w:rsid w:val="000941C9"/>
    <w:rsid w:val="00096DD9"/>
    <w:rsid w:val="000A1984"/>
    <w:rsid w:val="000A35BC"/>
    <w:rsid w:val="000A60D2"/>
    <w:rsid w:val="000B6C73"/>
    <w:rsid w:val="000C3CA6"/>
    <w:rsid w:val="000D0338"/>
    <w:rsid w:val="000D4726"/>
    <w:rsid w:val="000E6794"/>
    <w:rsid w:val="000F4938"/>
    <w:rsid w:val="000F5D45"/>
    <w:rsid w:val="0010785F"/>
    <w:rsid w:val="001264B7"/>
    <w:rsid w:val="001419F5"/>
    <w:rsid w:val="00143267"/>
    <w:rsid w:val="00145CF6"/>
    <w:rsid w:val="0015251C"/>
    <w:rsid w:val="001527EA"/>
    <w:rsid w:val="00155C31"/>
    <w:rsid w:val="001561CD"/>
    <w:rsid w:val="001609C3"/>
    <w:rsid w:val="001954BE"/>
    <w:rsid w:val="00195960"/>
    <w:rsid w:val="001A7FAD"/>
    <w:rsid w:val="001B12E7"/>
    <w:rsid w:val="001B3E5A"/>
    <w:rsid w:val="001B5135"/>
    <w:rsid w:val="001B7CE5"/>
    <w:rsid w:val="001D1A57"/>
    <w:rsid w:val="001D3385"/>
    <w:rsid w:val="001D70A9"/>
    <w:rsid w:val="001E2B19"/>
    <w:rsid w:val="00200603"/>
    <w:rsid w:val="00200FB3"/>
    <w:rsid w:val="00211572"/>
    <w:rsid w:val="002246FB"/>
    <w:rsid w:val="002247BE"/>
    <w:rsid w:val="00227A14"/>
    <w:rsid w:val="002306A3"/>
    <w:rsid w:val="002323AD"/>
    <w:rsid w:val="00236B8B"/>
    <w:rsid w:val="00250494"/>
    <w:rsid w:val="00250C51"/>
    <w:rsid w:val="002605B8"/>
    <w:rsid w:val="002723CA"/>
    <w:rsid w:val="00273E32"/>
    <w:rsid w:val="00280A4F"/>
    <w:rsid w:val="002812B2"/>
    <w:rsid w:val="0029038A"/>
    <w:rsid w:val="00292A70"/>
    <w:rsid w:val="00292FA6"/>
    <w:rsid w:val="002A3C33"/>
    <w:rsid w:val="002B4D56"/>
    <w:rsid w:val="002B5931"/>
    <w:rsid w:val="002B5FEF"/>
    <w:rsid w:val="002B744D"/>
    <w:rsid w:val="002C1B2C"/>
    <w:rsid w:val="002E79F7"/>
    <w:rsid w:val="002F3058"/>
    <w:rsid w:val="00301614"/>
    <w:rsid w:val="00310DBA"/>
    <w:rsid w:val="003125F4"/>
    <w:rsid w:val="00313469"/>
    <w:rsid w:val="00332360"/>
    <w:rsid w:val="00334787"/>
    <w:rsid w:val="00340F84"/>
    <w:rsid w:val="0034699C"/>
    <w:rsid w:val="003501D0"/>
    <w:rsid w:val="00355307"/>
    <w:rsid w:val="00356B15"/>
    <w:rsid w:val="00390538"/>
    <w:rsid w:val="003A29DB"/>
    <w:rsid w:val="003A2E00"/>
    <w:rsid w:val="003C0C8A"/>
    <w:rsid w:val="003C341A"/>
    <w:rsid w:val="003C4792"/>
    <w:rsid w:val="003C67BD"/>
    <w:rsid w:val="003D1914"/>
    <w:rsid w:val="003D200F"/>
    <w:rsid w:val="003D6C3A"/>
    <w:rsid w:val="003E12B7"/>
    <w:rsid w:val="003E5DA2"/>
    <w:rsid w:val="003E736D"/>
    <w:rsid w:val="003F1B31"/>
    <w:rsid w:val="003F24E8"/>
    <w:rsid w:val="003F45F2"/>
    <w:rsid w:val="003F5563"/>
    <w:rsid w:val="00400CBA"/>
    <w:rsid w:val="00441025"/>
    <w:rsid w:val="00441C42"/>
    <w:rsid w:val="00453B69"/>
    <w:rsid w:val="00455FA8"/>
    <w:rsid w:val="0048055D"/>
    <w:rsid w:val="00492913"/>
    <w:rsid w:val="004A1033"/>
    <w:rsid w:val="004A532D"/>
    <w:rsid w:val="004B7609"/>
    <w:rsid w:val="004E0518"/>
    <w:rsid w:val="004E0778"/>
    <w:rsid w:val="00510A38"/>
    <w:rsid w:val="00530DBA"/>
    <w:rsid w:val="00536257"/>
    <w:rsid w:val="00545979"/>
    <w:rsid w:val="00551293"/>
    <w:rsid w:val="00560ECB"/>
    <w:rsid w:val="00562539"/>
    <w:rsid w:val="00565D7E"/>
    <w:rsid w:val="005730FA"/>
    <w:rsid w:val="0058537F"/>
    <w:rsid w:val="00595AD7"/>
    <w:rsid w:val="005A246C"/>
    <w:rsid w:val="005A66AC"/>
    <w:rsid w:val="005B6DB2"/>
    <w:rsid w:val="005C4D31"/>
    <w:rsid w:val="005C62B5"/>
    <w:rsid w:val="005D510A"/>
    <w:rsid w:val="005E01C1"/>
    <w:rsid w:val="005E7A76"/>
    <w:rsid w:val="005F174F"/>
    <w:rsid w:val="005F4F78"/>
    <w:rsid w:val="006008F4"/>
    <w:rsid w:val="00602706"/>
    <w:rsid w:val="00611D68"/>
    <w:rsid w:val="006207FF"/>
    <w:rsid w:val="00622878"/>
    <w:rsid w:val="006349B0"/>
    <w:rsid w:val="00640EE5"/>
    <w:rsid w:val="00646457"/>
    <w:rsid w:val="00646C69"/>
    <w:rsid w:val="006470EF"/>
    <w:rsid w:val="006509AD"/>
    <w:rsid w:val="00663322"/>
    <w:rsid w:val="00664E1C"/>
    <w:rsid w:val="00665AE0"/>
    <w:rsid w:val="00666685"/>
    <w:rsid w:val="00672BC6"/>
    <w:rsid w:val="00673339"/>
    <w:rsid w:val="0068069F"/>
    <w:rsid w:val="006816B5"/>
    <w:rsid w:val="0068530B"/>
    <w:rsid w:val="00686008"/>
    <w:rsid w:val="00693CCB"/>
    <w:rsid w:val="00695521"/>
    <w:rsid w:val="00697854"/>
    <w:rsid w:val="006A19AD"/>
    <w:rsid w:val="006A7D51"/>
    <w:rsid w:val="006B563E"/>
    <w:rsid w:val="006C052E"/>
    <w:rsid w:val="006D5170"/>
    <w:rsid w:val="006D6700"/>
    <w:rsid w:val="006E312E"/>
    <w:rsid w:val="006F03D1"/>
    <w:rsid w:val="006F3549"/>
    <w:rsid w:val="006F687C"/>
    <w:rsid w:val="0070341F"/>
    <w:rsid w:val="00707796"/>
    <w:rsid w:val="00722B37"/>
    <w:rsid w:val="0072522B"/>
    <w:rsid w:val="00741358"/>
    <w:rsid w:val="00753829"/>
    <w:rsid w:val="00755258"/>
    <w:rsid w:val="007629EE"/>
    <w:rsid w:val="007636C1"/>
    <w:rsid w:val="007717A0"/>
    <w:rsid w:val="007742B2"/>
    <w:rsid w:val="00775B65"/>
    <w:rsid w:val="007763B3"/>
    <w:rsid w:val="007810B7"/>
    <w:rsid w:val="00785BA0"/>
    <w:rsid w:val="007877B3"/>
    <w:rsid w:val="00791C1B"/>
    <w:rsid w:val="00797D4C"/>
    <w:rsid w:val="007A1648"/>
    <w:rsid w:val="007B278F"/>
    <w:rsid w:val="007C1177"/>
    <w:rsid w:val="007C21BE"/>
    <w:rsid w:val="007C39AA"/>
    <w:rsid w:val="007D661F"/>
    <w:rsid w:val="007E578C"/>
    <w:rsid w:val="007E645C"/>
    <w:rsid w:val="007F1573"/>
    <w:rsid w:val="007F4D96"/>
    <w:rsid w:val="007F6317"/>
    <w:rsid w:val="00800AE6"/>
    <w:rsid w:val="008118A9"/>
    <w:rsid w:val="00813DDB"/>
    <w:rsid w:val="0083293A"/>
    <w:rsid w:val="008370F7"/>
    <w:rsid w:val="00852768"/>
    <w:rsid w:val="00856EF2"/>
    <w:rsid w:val="0086383A"/>
    <w:rsid w:val="00870512"/>
    <w:rsid w:val="0088440A"/>
    <w:rsid w:val="00886F9E"/>
    <w:rsid w:val="00895C8A"/>
    <w:rsid w:val="00896225"/>
    <w:rsid w:val="00896704"/>
    <w:rsid w:val="008A4D6D"/>
    <w:rsid w:val="008B0E7C"/>
    <w:rsid w:val="008B1E1D"/>
    <w:rsid w:val="008B24AC"/>
    <w:rsid w:val="008B447A"/>
    <w:rsid w:val="008B5C0A"/>
    <w:rsid w:val="008C40BD"/>
    <w:rsid w:val="008C5396"/>
    <w:rsid w:val="008E34F2"/>
    <w:rsid w:val="008E4A2C"/>
    <w:rsid w:val="008E6ECC"/>
    <w:rsid w:val="00903CD0"/>
    <w:rsid w:val="00910223"/>
    <w:rsid w:val="00931419"/>
    <w:rsid w:val="009315DD"/>
    <w:rsid w:val="00935422"/>
    <w:rsid w:val="00940766"/>
    <w:rsid w:val="00950EC4"/>
    <w:rsid w:val="009551DD"/>
    <w:rsid w:val="00957DFE"/>
    <w:rsid w:val="00977556"/>
    <w:rsid w:val="00977E6B"/>
    <w:rsid w:val="00985B0E"/>
    <w:rsid w:val="00986948"/>
    <w:rsid w:val="0098723B"/>
    <w:rsid w:val="00990526"/>
    <w:rsid w:val="009A0AF2"/>
    <w:rsid w:val="009A0F2B"/>
    <w:rsid w:val="009B0086"/>
    <w:rsid w:val="009B0F17"/>
    <w:rsid w:val="009B1950"/>
    <w:rsid w:val="009C0025"/>
    <w:rsid w:val="009C3790"/>
    <w:rsid w:val="009C7874"/>
    <w:rsid w:val="009D1C82"/>
    <w:rsid w:val="009F1042"/>
    <w:rsid w:val="009F4350"/>
    <w:rsid w:val="00A07F68"/>
    <w:rsid w:val="00A11053"/>
    <w:rsid w:val="00A11B23"/>
    <w:rsid w:val="00A139AC"/>
    <w:rsid w:val="00A20DCD"/>
    <w:rsid w:val="00A34745"/>
    <w:rsid w:val="00A34D76"/>
    <w:rsid w:val="00A449A0"/>
    <w:rsid w:val="00A54EE9"/>
    <w:rsid w:val="00A55552"/>
    <w:rsid w:val="00A556E9"/>
    <w:rsid w:val="00A56DAE"/>
    <w:rsid w:val="00A66BCC"/>
    <w:rsid w:val="00A720BE"/>
    <w:rsid w:val="00A72B22"/>
    <w:rsid w:val="00A75623"/>
    <w:rsid w:val="00A9278A"/>
    <w:rsid w:val="00A92E29"/>
    <w:rsid w:val="00A94195"/>
    <w:rsid w:val="00AA339C"/>
    <w:rsid w:val="00AA387D"/>
    <w:rsid w:val="00AA448D"/>
    <w:rsid w:val="00AA4808"/>
    <w:rsid w:val="00AB483A"/>
    <w:rsid w:val="00AE6424"/>
    <w:rsid w:val="00AE70E1"/>
    <w:rsid w:val="00AF6269"/>
    <w:rsid w:val="00B11AB2"/>
    <w:rsid w:val="00B16AB2"/>
    <w:rsid w:val="00B22A7B"/>
    <w:rsid w:val="00B26305"/>
    <w:rsid w:val="00B32392"/>
    <w:rsid w:val="00B43FB6"/>
    <w:rsid w:val="00B45F5D"/>
    <w:rsid w:val="00B51BDD"/>
    <w:rsid w:val="00B67440"/>
    <w:rsid w:val="00B72C7D"/>
    <w:rsid w:val="00B72E3D"/>
    <w:rsid w:val="00B81621"/>
    <w:rsid w:val="00B862A2"/>
    <w:rsid w:val="00B906A6"/>
    <w:rsid w:val="00B948C5"/>
    <w:rsid w:val="00B9644C"/>
    <w:rsid w:val="00BA36AF"/>
    <w:rsid w:val="00BA3921"/>
    <w:rsid w:val="00BA57C1"/>
    <w:rsid w:val="00BC287E"/>
    <w:rsid w:val="00BD5222"/>
    <w:rsid w:val="00BF6379"/>
    <w:rsid w:val="00BF7BBA"/>
    <w:rsid w:val="00C01275"/>
    <w:rsid w:val="00C02A66"/>
    <w:rsid w:val="00C03C68"/>
    <w:rsid w:val="00C03FA7"/>
    <w:rsid w:val="00C06820"/>
    <w:rsid w:val="00C14F59"/>
    <w:rsid w:val="00C15387"/>
    <w:rsid w:val="00C25913"/>
    <w:rsid w:val="00C33009"/>
    <w:rsid w:val="00C44643"/>
    <w:rsid w:val="00C46938"/>
    <w:rsid w:val="00C52B7A"/>
    <w:rsid w:val="00C57ACD"/>
    <w:rsid w:val="00C60C53"/>
    <w:rsid w:val="00C653FA"/>
    <w:rsid w:val="00C678F9"/>
    <w:rsid w:val="00C80864"/>
    <w:rsid w:val="00C83372"/>
    <w:rsid w:val="00C87A53"/>
    <w:rsid w:val="00C90EEE"/>
    <w:rsid w:val="00CA0DA6"/>
    <w:rsid w:val="00CA115B"/>
    <w:rsid w:val="00CA7DD7"/>
    <w:rsid w:val="00CB469D"/>
    <w:rsid w:val="00CC3D37"/>
    <w:rsid w:val="00CC545D"/>
    <w:rsid w:val="00CD369E"/>
    <w:rsid w:val="00CD4BE7"/>
    <w:rsid w:val="00CE023E"/>
    <w:rsid w:val="00CE3A51"/>
    <w:rsid w:val="00CE4FA7"/>
    <w:rsid w:val="00D11A69"/>
    <w:rsid w:val="00D20500"/>
    <w:rsid w:val="00D244B8"/>
    <w:rsid w:val="00D3425E"/>
    <w:rsid w:val="00D36ACE"/>
    <w:rsid w:val="00D6312D"/>
    <w:rsid w:val="00D67010"/>
    <w:rsid w:val="00D702E8"/>
    <w:rsid w:val="00D7192D"/>
    <w:rsid w:val="00D737C8"/>
    <w:rsid w:val="00D8087B"/>
    <w:rsid w:val="00D92882"/>
    <w:rsid w:val="00D9748A"/>
    <w:rsid w:val="00DA1125"/>
    <w:rsid w:val="00DB5A7C"/>
    <w:rsid w:val="00DB7C48"/>
    <w:rsid w:val="00DC05FE"/>
    <w:rsid w:val="00DC0D51"/>
    <w:rsid w:val="00DC2439"/>
    <w:rsid w:val="00DE7E8A"/>
    <w:rsid w:val="00E00B26"/>
    <w:rsid w:val="00E046D5"/>
    <w:rsid w:val="00E16C22"/>
    <w:rsid w:val="00E20688"/>
    <w:rsid w:val="00E4157C"/>
    <w:rsid w:val="00E44E87"/>
    <w:rsid w:val="00E475D5"/>
    <w:rsid w:val="00E511C6"/>
    <w:rsid w:val="00E51732"/>
    <w:rsid w:val="00E524E7"/>
    <w:rsid w:val="00E52790"/>
    <w:rsid w:val="00E5641A"/>
    <w:rsid w:val="00E62CB1"/>
    <w:rsid w:val="00E643FC"/>
    <w:rsid w:val="00E65102"/>
    <w:rsid w:val="00E71140"/>
    <w:rsid w:val="00E716E4"/>
    <w:rsid w:val="00E9254D"/>
    <w:rsid w:val="00E963FF"/>
    <w:rsid w:val="00EA1B17"/>
    <w:rsid w:val="00EA2D9E"/>
    <w:rsid w:val="00EA417E"/>
    <w:rsid w:val="00EB100D"/>
    <w:rsid w:val="00EC0FD1"/>
    <w:rsid w:val="00ED3D99"/>
    <w:rsid w:val="00EE157A"/>
    <w:rsid w:val="00EE5223"/>
    <w:rsid w:val="00EF4B2D"/>
    <w:rsid w:val="00F017E8"/>
    <w:rsid w:val="00F1390E"/>
    <w:rsid w:val="00F26389"/>
    <w:rsid w:val="00F42420"/>
    <w:rsid w:val="00F43A7D"/>
    <w:rsid w:val="00F45104"/>
    <w:rsid w:val="00F5699B"/>
    <w:rsid w:val="00F63063"/>
    <w:rsid w:val="00F65595"/>
    <w:rsid w:val="00F73E1D"/>
    <w:rsid w:val="00F7564D"/>
    <w:rsid w:val="00F84EE8"/>
    <w:rsid w:val="00F877EE"/>
    <w:rsid w:val="00F9658A"/>
    <w:rsid w:val="00FA1D2A"/>
    <w:rsid w:val="00FA3081"/>
    <w:rsid w:val="00FD2EF1"/>
    <w:rsid w:val="00FE16CD"/>
    <w:rsid w:val="00FE3B02"/>
    <w:rsid w:val="00FE604C"/>
    <w:rsid w:val="00FE7E9B"/>
    <w:rsid w:val="00FF3FDC"/>
    <w:rsid w:val="09FDE299"/>
    <w:rsid w:val="0CAE75C6"/>
    <w:rsid w:val="15FE9635"/>
    <w:rsid w:val="1DFFF26C"/>
    <w:rsid w:val="24BFA53A"/>
    <w:rsid w:val="267EE62C"/>
    <w:rsid w:val="26FE0D6F"/>
    <w:rsid w:val="273F0838"/>
    <w:rsid w:val="2DE5F4DB"/>
    <w:rsid w:val="2DF6BC48"/>
    <w:rsid w:val="2F4F6082"/>
    <w:rsid w:val="2FBFFA4F"/>
    <w:rsid w:val="2FF74B3E"/>
    <w:rsid w:val="2FF76A3A"/>
    <w:rsid w:val="2FFE59B3"/>
    <w:rsid w:val="33B7CD26"/>
    <w:rsid w:val="33C9D75A"/>
    <w:rsid w:val="33FA3672"/>
    <w:rsid w:val="33FF09A5"/>
    <w:rsid w:val="35FB779C"/>
    <w:rsid w:val="37DFFAA0"/>
    <w:rsid w:val="37E5B49E"/>
    <w:rsid w:val="39776F72"/>
    <w:rsid w:val="39F8295A"/>
    <w:rsid w:val="3AF5CEE2"/>
    <w:rsid w:val="3B7770E4"/>
    <w:rsid w:val="3D7F48D9"/>
    <w:rsid w:val="3E673A23"/>
    <w:rsid w:val="3E7E2E1C"/>
    <w:rsid w:val="3EBF561B"/>
    <w:rsid w:val="3F2FCE94"/>
    <w:rsid w:val="3F9C611D"/>
    <w:rsid w:val="3FBE4F57"/>
    <w:rsid w:val="3FDFA336"/>
    <w:rsid w:val="3FE05064"/>
    <w:rsid w:val="3FEAE123"/>
    <w:rsid w:val="3FF384B0"/>
    <w:rsid w:val="3FFDE585"/>
    <w:rsid w:val="3FFEF4FB"/>
    <w:rsid w:val="3FFF2BFF"/>
    <w:rsid w:val="4C8F2CAF"/>
    <w:rsid w:val="4E6DF7C3"/>
    <w:rsid w:val="4EFB8EF0"/>
    <w:rsid w:val="4FEBE2BA"/>
    <w:rsid w:val="4FF7758B"/>
    <w:rsid w:val="52F70E0F"/>
    <w:rsid w:val="54CE0801"/>
    <w:rsid w:val="55FD6634"/>
    <w:rsid w:val="56F36CFF"/>
    <w:rsid w:val="57CDA073"/>
    <w:rsid w:val="59F70EEA"/>
    <w:rsid w:val="5AFFAF67"/>
    <w:rsid w:val="5BC532E1"/>
    <w:rsid w:val="5BDDCC83"/>
    <w:rsid w:val="5DA7298F"/>
    <w:rsid w:val="5DEE7D3A"/>
    <w:rsid w:val="5E7FA9F6"/>
    <w:rsid w:val="5EEFDC67"/>
    <w:rsid w:val="5F2B5BB8"/>
    <w:rsid w:val="5F5597AA"/>
    <w:rsid w:val="5FABA142"/>
    <w:rsid w:val="5FB5CE0C"/>
    <w:rsid w:val="5FBB3C24"/>
    <w:rsid w:val="5FD9B3EB"/>
    <w:rsid w:val="5FF7BEE6"/>
    <w:rsid w:val="635F2792"/>
    <w:rsid w:val="64FE0F19"/>
    <w:rsid w:val="67D7D82A"/>
    <w:rsid w:val="691F1254"/>
    <w:rsid w:val="6B7B11F5"/>
    <w:rsid w:val="6B87172B"/>
    <w:rsid w:val="6BF78847"/>
    <w:rsid w:val="6D3F5D79"/>
    <w:rsid w:val="6DDFFDB7"/>
    <w:rsid w:val="6DFCFC1A"/>
    <w:rsid w:val="6E76333C"/>
    <w:rsid w:val="6ECD27D7"/>
    <w:rsid w:val="6EF76C7D"/>
    <w:rsid w:val="6EFF3527"/>
    <w:rsid w:val="6F3769B9"/>
    <w:rsid w:val="6F3AE2C5"/>
    <w:rsid w:val="6F9D7781"/>
    <w:rsid w:val="6FF7EF20"/>
    <w:rsid w:val="6FFEB402"/>
    <w:rsid w:val="6FFF8206"/>
    <w:rsid w:val="71FD5E9A"/>
    <w:rsid w:val="73FF5AC7"/>
    <w:rsid w:val="74B784A8"/>
    <w:rsid w:val="75CB10F9"/>
    <w:rsid w:val="75FF67ED"/>
    <w:rsid w:val="76EF7215"/>
    <w:rsid w:val="76F63165"/>
    <w:rsid w:val="76FE10D5"/>
    <w:rsid w:val="76FF3756"/>
    <w:rsid w:val="777B5A74"/>
    <w:rsid w:val="777F2231"/>
    <w:rsid w:val="779F73DE"/>
    <w:rsid w:val="77BDB51C"/>
    <w:rsid w:val="77EF48AA"/>
    <w:rsid w:val="77F17349"/>
    <w:rsid w:val="77F50160"/>
    <w:rsid w:val="77FBD308"/>
    <w:rsid w:val="77FF2C19"/>
    <w:rsid w:val="77FF95F5"/>
    <w:rsid w:val="789F2915"/>
    <w:rsid w:val="78CA7491"/>
    <w:rsid w:val="79F35ABC"/>
    <w:rsid w:val="79FF4A1A"/>
    <w:rsid w:val="7AEDA10A"/>
    <w:rsid w:val="7AEFF423"/>
    <w:rsid w:val="7B7C945F"/>
    <w:rsid w:val="7BDB8C45"/>
    <w:rsid w:val="7BFD0C91"/>
    <w:rsid w:val="7BFD7404"/>
    <w:rsid w:val="7C98B2A1"/>
    <w:rsid w:val="7CFFA87F"/>
    <w:rsid w:val="7D1732B2"/>
    <w:rsid w:val="7D6E5745"/>
    <w:rsid w:val="7DB7F48D"/>
    <w:rsid w:val="7DDD98E3"/>
    <w:rsid w:val="7DDF1E37"/>
    <w:rsid w:val="7DE65A14"/>
    <w:rsid w:val="7DF77059"/>
    <w:rsid w:val="7DFE5FEE"/>
    <w:rsid w:val="7E5A0066"/>
    <w:rsid w:val="7E7ABD69"/>
    <w:rsid w:val="7EE43732"/>
    <w:rsid w:val="7EFBD33E"/>
    <w:rsid w:val="7F3DD2FD"/>
    <w:rsid w:val="7F7D7DFE"/>
    <w:rsid w:val="7F7F7D77"/>
    <w:rsid w:val="7F8AFBAC"/>
    <w:rsid w:val="7F97BAE7"/>
    <w:rsid w:val="7F9FD676"/>
    <w:rsid w:val="7FAF5B28"/>
    <w:rsid w:val="7FB66124"/>
    <w:rsid w:val="7FB77DA5"/>
    <w:rsid w:val="7FB99352"/>
    <w:rsid w:val="7FBE64A3"/>
    <w:rsid w:val="7FC2EFC5"/>
    <w:rsid w:val="7FCA3686"/>
    <w:rsid w:val="7FD74654"/>
    <w:rsid w:val="7FDB4CF5"/>
    <w:rsid w:val="7FDE8E82"/>
    <w:rsid w:val="7FEC9AE6"/>
    <w:rsid w:val="7FED520B"/>
    <w:rsid w:val="7FEE5B4D"/>
    <w:rsid w:val="7FFA3587"/>
    <w:rsid w:val="7FFB3C76"/>
    <w:rsid w:val="7FFD5DA5"/>
    <w:rsid w:val="7FFF2356"/>
    <w:rsid w:val="7FFF3830"/>
    <w:rsid w:val="8DED6ACF"/>
    <w:rsid w:val="8EAF5A05"/>
    <w:rsid w:val="8FFBFAC2"/>
    <w:rsid w:val="93BF9F4E"/>
    <w:rsid w:val="96B76BDE"/>
    <w:rsid w:val="96FA4939"/>
    <w:rsid w:val="9BFFCFDE"/>
    <w:rsid w:val="9D27E66B"/>
    <w:rsid w:val="9E394ED0"/>
    <w:rsid w:val="9FDF692D"/>
    <w:rsid w:val="9FFB2256"/>
    <w:rsid w:val="9FFD7B18"/>
    <w:rsid w:val="A5F7D709"/>
    <w:rsid w:val="A73E6505"/>
    <w:rsid w:val="A7FF697C"/>
    <w:rsid w:val="AACC25CB"/>
    <w:rsid w:val="AFFDE603"/>
    <w:rsid w:val="B36F4D15"/>
    <w:rsid w:val="B3FFC54B"/>
    <w:rsid w:val="B47B5CAA"/>
    <w:rsid w:val="B5DD5132"/>
    <w:rsid w:val="B5F73C58"/>
    <w:rsid w:val="B73F88F5"/>
    <w:rsid w:val="B7C72FB0"/>
    <w:rsid w:val="B9F44986"/>
    <w:rsid w:val="BB57BC6A"/>
    <w:rsid w:val="BBABD192"/>
    <w:rsid w:val="BBBF82E7"/>
    <w:rsid w:val="BBDF9DF8"/>
    <w:rsid w:val="BBFEB4DB"/>
    <w:rsid w:val="BBFF0A88"/>
    <w:rsid w:val="BCBBBACC"/>
    <w:rsid w:val="BD6E15B6"/>
    <w:rsid w:val="BD7F90D8"/>
    <w:rsid w:val="BD7FD567"/>
    <w:rsid w:val="BDFFCA56"/>
    <w:rsid w:val="BEDA0C73"/>
    <w:rsid w:val="BEEFD347"/>
    <w:rsid w:val="BF5ECE23"/>
    <w:rsid w:val="BF77427F"/>
    <w:rsid w:val="BFBE45D3"/>
    <w:rsid w:val="BFE70492"/>
    <w:rsid w:val="BFF7EEAF"/>
    <w:rsid w:val="BFFF9D3D"/>
    <w:rsid w:val="C13FD653"/>
    <w:rsid w:val="C79CD5CC"/>
    <w:rsid w:val="C7FF7292"/>
    <w:rsid w:val="CDA74DF2"/>
    <w:rsid w:val="CEF51615"/>
    <w:rsid w:val="CFFDF25B"/>
    <w:rsid w:val="D2FE0D65"/>
    <w:rsid w:val="D2FE7B6C"/>
    <w:rsid w:val="D77C5F10"/>
    <w:rsid w:val="D77F7AA3"/>
    <w:rsid w:val="D7BB2B27"/>
    <w:rsid w:val="D937ED58"/>
    <w:rsid w:val="D9F5AC83"/>
    <w:rsid w:val="DAFD9097"/>
    <w:rsid w:val="DB6F8414"/>
    <w:rsid w:val="DB73E374"/>
    <w:rsid w:val="DBDB2B02"/>
    <w:rsid w:val="DCD6DC2B"/>
    <w:rsid w:val="DD79405F"/>
    <w:rsid w:val="DDECD503"/>
    <w:rsid w:val="DDEF9CC1"/>
    <w:rsid w:val="DE5E8D18"/>
    <w:rsid w:val="DE6FF806"/>
    <w:rsid w:val="DEABD56A"/>
    <w:rsid w:val="DEBE904F"/>
    <w:rsid w:val="DED7E0B7"/>
    <w:rsid w:val="DEFEBE2E"/>
    <w:rsid w:val="DFBB0538"/>
    <w:rsid w:val="DFBB2B50"/>
    <w:rsid w:val="E03801E1"/>
    <w:rsid w:val="E6EFB18F"/>
    <w:rsid w:val="E7DC625D"/>
    <w:rsid w:val="E7EFB05D"/>
    <w:rsid w:val="EAFFB983"/>
    <w:rsid w:val="ECCEE379"/>
    <w:rsid w:val="ECDFD79F"/>
    <w:rsid w:val="ECFD1F5B"/>
    <w:rsid w:val="ED5B3C5F"/>
    <w:rsid w:val="ED5FCD99"/>
    <w:rsid w:val="ED7A9C17"/>
    <w:rsid w:val="EDFB7EEF"/>
    <w:rsid w:val="EE7D8DFC"/>
    <w:rsid w:val="EEBA91F2"/>
    <w:rsid w:val="EEF655EE"/>
    <w:rsid w:val="EEFF179F"/>
    <w:rsid w:val="EEFF4BE2"/>
    <w:rsid w:val="EF5A7276"/>
    <w:rsid w:val="EF6F0700"/>
    <w:rsid w:val="EFA7E537"/>
    <w:rsid w:val="EFC9045E"/>
    <w:rsid w:val="EFFED0BA"/>
    <w:rsid w:val="EFFFFF3E"/>
    <w:rsid w:val="F37A0B13"/>
    <w:rsid w:val="F3D99437"/>
    <w:rsid w:val="F3FFE2F1"/>
    <w:rsid w:val="F4E6A65C"/>
    <w:rsid w:val="F5F291FB"/>
    <w:rsid w:val="F5FD969A"/>
    <w:rsid w:val="F67F71C7"/>
    <w:rsid w:val="F6AFA3A2"/>
    <w:rsid w:val="F7331B66"/>
    <w:rsid w:val="F771D3A0"/>
    <w:rsid w:val="F77F82B7"/>
    <w:rsid w:val="F7D73123"/>
    <w:rsid w:val="F7DB8C19"/>
    <w:rsid w:val="F7DF022D"/>
    <w:rsid w:val="F7EF1AE0"/>
    <w:rsid w:val="F7FF051F"/>
    <w:rsid w:val="F86C3773"/>
    <w:rsid w:val="F91D3850"/>
    <w:rsid w:val="FA7E9FC0"/>
    <w:rsid w:val="FAF7A522"/>
    <w:rsid w:val="FB3D487E"/>
    <w:rsid w:val="FB7EDB63"/>
    <w:rsid w:val="FBDF657A"/>
    <w:rsid w:val="FBF11A36"/>
    <w:rsid w:val="FBFDDD8D"/>
    <w:rsid w:val="FC9F3DF5"/>
    <w:rsid w:val="FD555592"/>
    <w:rsid w:val="FD7E1EB4"/>
    <w:rsid w:val="FDB9B13B"/>
    <w:rsid w:val="FDBF0A4D"/>
    <w:rsid w:val="FDC2F7B1"/>
    <w:rsid w:val="FDFD9508"/>
    <w:rsid w:val="FE1F6827"/>
    <w:rsid w:val="FE2B6CA9"/>
    <w:rsid w:val="FEA7E18A"/>
    <w:rsid w:val="FED2255F"/>
    <w:rsid w:val="FEEF3AF9"/>
    <w:rsid w:val="FEFAC5FD"/>
    <w:rsid w:val="FEFF602E"/>
    <w:rsid w:val="FEFFDDE8"/>
    <w:rsid w:val="FEFFE990"/>
    <w:rsid w:val="FF7277C4"/>
    <w:rsid w:val="FF7FA4BE"/>
    <w:rsid w:val="FF7FBF4A"/>
    <w:rsid w:val="FF856281"/>
    <w:rsid w:val="FF933A3E"/>
    <w:rsid w:val="FF9F28BF"/>
    <w:rsid w:val="FFB30A31"/>
    <w:rsid w:val="FFBD96CE"/>
    <w:rsid w:val="FFBDCC37"/>
    <w:rsid w:val="FFBE1311"/>
    <w:rsid w:val="FFBF2B7B"/>
    <w:rsid w:val="FFE50B46"/>
    <w:rsid w:val="FFE75C58"/>
    <w:rsid w:val="FFECDDB7"/>
    <w:rsid w:val="FFF7A612"/>
    <w:rsid w:val="FFF7FEAA"/>
    <w:rsid w:val="FFF94AA0"/>
    <w:rsid w:val="FFFE55EF"/>
    <w:rsid w:val="FFFE6F4E"/>
    <w:rsid w:val="FFFE8F7E"/>
    <w:rsid w:val="FFFEF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9DB5C-9DBD-4A88-A68D-C25AE3B5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uiPriority="2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unhideWhenUsed/>
    <w:qFormat/>
  </w:style>
  <w:style w:type="table" w:default="1" w:styleId="a2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jc w:val="center"/>
    </w:pPr>
    <w:rPr>
      <w:sz w:val="44"/>
    </w:rPr>
  </w:style>
  <w:style w:type="paragraph" w:styleId="a4">
    <w:name w:val="footer"/>
    <w:basedOn w:val="a"/>
    <w:next w:val="5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5">
    <w:name w:val="index 5"/>
    <w:basedOn w:val="a"/>
    <w:next w:val="a"/>
    <w:uiPriority w:val="2"/>
    <w:qFormat/>
    <w:pPr>
      <w:ind w:left="1680"/>
    </w:pPr>
  </w:style>
  <w:style w:type="character" w:customStyle="1" w:styleId="10">
    <w:name w:val="标题 1 字符"/>
    <w:basedOn w:val="a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Body Text Indent"/>
    <w:basedOn w:val="a"/>
    <w:qFormat/>
    <w:pPr>
      <w:ind w:firstLine="36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character" w:customStyle="1" w:styleId="a8">
    <w:name w:val="批注框文本 字符"/>
    <w:basedOn w:val="a1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6"/>
    <w:qFormat/>
    <w:pPr>
      <w:ind w:firstLineChars="200" w:firstLine="420"/>
    </w:pPr>
    <w:rPr>
      <w:rFonts w:ascii="Times New Roman" w:hAnsi="Times New Roman"/>
    </w:rPr>
  </w:style>
  <w:style w:type="table" w:styleId="ac">
    <w:name w:val="Table Grid"/>
    <w:basedOn w:val="a2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">
    <w:name w:val="BodyText"/>
    <w:qFormat/>
    <w:pPr>
      <w:widowControl w:val="0"/>
      <w:spacing w:after="12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Web">
    <w:name w:val="普通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830</Words>
  <Characters>4732</Characters>
  <Application>Microsoft Office Word</Application>
  <DocSecurity>0</DocSecurity>
  <Lines>39</Lines>
  <Paragraphs>11</Paragraphs>
  <ScaleCrop>false</ScaleCrop>
  <Company>spb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沈鑫</dc:creator>
  <cp:keywords/>
  <cp:lastModifiedBy>dell</cp:lastModifiedBy>
  <cp:revision>2</cp:revision>
  <cp:lastPrinted>2023-11-11T10:03:00Z</cp:lastPrinted>
  <dcterms:created xsi:type="dcterms:W3CDTF">2024-03-28T03:07:00Z</dcterms:created>
  <dcterms:modified xsi:type="dcterms:W3CDTF">2024-03-28T03:07:00Z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C09B80A25FA8B008383D5465232A3793</vt:lpwstr>
  </property>
</Properties>
</file>