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5440"/>
        </w:tabs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附件４：</w:t>
      </w:r>
      <w:bookmarkStart w:id="0" w:name="_GoBack"/>
      <w:bookmarkEnd w:id="0"/>
    </w:p>
    <w:p>
      <w:pPr>
        <w:tabs>
          <w:tab w:val="left" w:pos="54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河南省“三支一扶”考生</w:t>
      </w:r>
      <w:r>
        <w:rPr>
          <w:rFonts w:hint="eastAsia" w:ascii="黑体" w:hAnsi="黑体" w:eastAsia="黑体" w:cs="黑体"/>
          <w:sz w:val="32"/>
          <w:szCs w:val="32"/>
        </w:rPr>
        <w:t>健康管理信息承诺书</w:t>
      </w:r>
    </w:p>
    <w:tbl>
      <w:tblPr>
        <w:tblpPr w:leftFromText="180" w:rightFromText="180" w:vertAnchor="text" w:horzAnchor="page" w:tblpX="1117" w:tblpY="248"/>
        <w:tblOverlap w:val="never"/>
        <w:tblW w:w="100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87"/>
        <w:gridCol w:w="878"/>
        <w:gridCol w:w="283"/>
        <w:gridCol w:w="1091"/>
        <w:gridCol w:w="1222"/>
        <w:gridCol w:w="379"/>
        <w:gridCol w:w="1428"/>
        <w:gridCol w:w="114"/>
        <w:gridCol w:w="650"/>
        <w:gridCol w:w="390"/>
        <w:gridCol w:w="512"/>
        <w:gridCol w:w="231"/>
        <w:gridCol w:w="831"/>
        <w:gridCol w:w="912"/>
      </w:tblGrid>
      <w:tr>
        <w:trPr>
          <w:trHeight w:val="549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名称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640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</w:tr>
      <w:tr>
        <w:trPr>
          <w:trHeight w:val="577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rPr>
          <w:trHeight w:val="655" w:hRule="atLeast"/>
        </w:trPr>
        <w:tc>
          <w:tcPr>
            <w:tcW w:w="10058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rPr>
          <w:trHeight w:val="2254" w:hRule="atLeast"/>
        </w:trPr>
        <w:tc>
          <w:tcPr>
            <w:tcW w:w="201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天内境外旅居地（国家地区）(未到过的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填无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天内发生疫情</w:t>
            </w:r>
          </w:p>
          <w:p>
            <w:pPr>
              <w:pStyle w:val="7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3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最近</w:t>
            </w:r>
            <w:r>
              <w:rPr>
                <w:rFonts w:hint="eastAsia" w:eastAsia="黑体"/>
                <w:sz w:val="21"/>
                <w:szCs w:val="21"/>
              </w:rPr>
              <w:t>核酸检测日期</w:t>
            </w:r>
          </w:p>
        </w:tc>
        <w:tc>
          <w:tcPr>
            <w:tcW w:w="91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阳性</w:t>
            </w:r>
          </w:p>
        </w:tc>
      </w:tr>
      <w:tr>
        <w:trPr>
          <w:trHeight w:val="698" w:hRule="atLeast"/>
        </w:trPr>
        <w:tc>
          <w:tcPr>
            <w:tcW w:w="2015" w:type="dxa"/>
            <w:gridSpan w:val="3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rPr>
          <w:trHeight w:val="444" w:hRule="atLeast"/>
        </w:trPr>
        <w:tc>
          <w:tcPr>
            <w:tcW w:w="10058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29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rPr>
          <w:trHeight w:val="2274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中高风险地区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９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１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９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２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46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９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３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rPr>
          <w:trHeight w:val="580" w:hRule="atLeast"/>
        </w:trPr>
        <w:tc>
          <w:tcPr>
            <w:tcW w:w="6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９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４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于进考场前</w:t>
      </w:r>
      <w:r>
        <w:rPr>
          <w:rFonts w:hint="eastAsia" w:ascii="楷体_GB2312" w:eastAsia="楷体_GB2312"/>
          <w:b/>
          <w:sz w:val="21"/>
          <w:szCs w:val="21"/>
        </w:rPr>
        <w:t>将此承诺书交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给工作人员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lang w:val="en-US" w:eastAsia="zh-CN"/>
        </w:rPr>
        <w:t>9</w:t>
      </w:r>
      <w:r>
        <w:rPr>
          <w:rFonts w:hint="eastAsia" w:ascii="黑体" w:hAnsi="黑体" w:eastAsia="黑体" w:cs="黑体"/>
          <w:sz w:val="24"/>
        </w:rPr>
        <w:t xml:space="preserve">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批注框文本 Char Char"/>
    <w:basedOn w:val="6"/>
    <w:link w:val="3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眉 Char Char"/>
    <w:basedOn w:val="6"/>
    <w:link w:val="5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脚 Char Char"/>
    <w:basedOn w:val="6"/>
    <w:link w:val="4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2021-06-15T01:55:00Z</dcterms:created>
  <dc:creator>l</dc:creator>
  <cp:lastModifiedBy>Administrator</cp:lastModifiedBy>
  <cp:lastPrinted>2021-11-23T09:49:00Z</cp:lastPrinted>
  <dcterms:modified xsi:type="dcterms:W3CDTF">2022-08-30T01:44:47Z</dcterms:modified>
  <dc:title> 2022年河南省“三支一扶”考生健康管理信息承诺书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F7F3925196904DC29185EDEE0BF50334</vt:lpwstr>
  </property>
</Properties>
</file>