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豫创天下”“凤归中原”创业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ascii="楷体_GB2312" w:hAnsi="文星标宋" w:eastAsia="楷体_GB2312"/>
          <w:kern w:val="0"/>
          <w:sz w:val="32"/>
          <w:szCs w:val="32"/>
        </w:rPr>
        <w:t>（</w:t>
      </w:r>
      <w:r>
        <w:rPr>
          <w:rFonts w:hint="eastAsia" w:ascii="楷体_GB2312" w:hAnsi="文星标宋" w:eastAsia="楷体_GB2312"/>
          <w:kern w:val="0"/>
          <w:sz w:val="32"/>
          <w:szCs w:val="32"/>
          <w:lang w:val="en-US" w:eastAsia="zh-CN"/>
        </w:rPr>
        <w:t>银发经济</w:t>
      </w:r>
      <w:r>
        <w:rPr>
          <w:rFonts w:hint="eastAsia" w:ascii="楷体_GB2312" w:hAnsi="文星标宋" w:eastAsia="楷体_GB2312"/>
          <w:kern w:val="0"/>
          <w:sz w:val="32"/>
          <w:szCs w:val="32"/>
        </w:rPr>
        <w:t>组</w:t>
      </w:r>
      <w:r>
        <w:rPr>
          <w:rFonts w:ascii="楷体_GB2312" w:hAnsi="文星标宋" w:eastAsia="楷体_GB2312"/>
          <w:kern w:val="0"/>
          <w:sz w:val="32"/>
          <w:szCs w:val="32"/>
        </w:rPr>
        <w:t>）</w:t>
      </w:r>
    </w:p>
    <w:tbl>
      <w:tblPr>
        <w:tblStyle w:val="3"/>
        <w:tblW w:w="92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49"/>
        <w:gridCol w:w="1276"/>
        <w:gridCol w:w="1541"/>
        <w:gridCol w:w="1132"/>
        <w:gridCol w:w="161"/>
        <w:gridCol w:w="1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项目名称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szCs w:val="21"/>
              </w:rPr>
              <w:t>寸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企业地址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企业注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册时间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项目领域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□文化创意、□家政物业、□商贸餐饮住宿、□电商物流、□法律服务、□教育培训、□人力资源、健康医养、□文体旅游、□农业服务、□其他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姓  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出 生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年 月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民  族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户籍地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专  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毕业（在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读）院校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电  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箱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编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  <w:lang w:val="en-US" w:eastAsia="zh-CN"/>
              </w:rPr>
              <w:t>号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第一创始人所属群体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大中专院校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学生（毕业生）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□留学归国人员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复转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军人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□返乡农民工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□残疾人 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 □企事业单位科研（或管理）人员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　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项目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核心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团队成员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b w:val="0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姓名1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、身份证号：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姓名2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创业经历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有    □ 无     （若有，请简要描述）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9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szCs w:val="21"/>
              </w:rPr>
              <w:t>声明：本人保证所有填写报名资料真实、有效、合法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不存在知识产权争议，不会侵犯第三方的知识产权、所有权、使用权和处置权。</w:t>
            </w:r>
          </w:p>
          <w:p>
            <w:pPr>
              <w:snapToGrid w:val="0"/>
              <w:spacing w:line="240" w:lineRule="atLeast"/>
              <w:ind w:firstLine="5250" w:firstLineChars="250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</w:tc>
      </w:tr>
    </w:tbl>
    <w:p>
      <w:pPr>
        <w:widowControl/>
        <w:wordWrap w:val="0"/>
        <w:spacing w:line="340" w:lineRule="atLeas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1．报名人员须为该项目第一创始人（或项目企业法定代表人）；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核心团队成员</w:t>
      </w:r>
      <w:r>
        <w:rPr>
          <w:rFonts w:hint="eastAsia" w:ascii="仿宋_GB2312" w:hAnsi="仿宋_GB2312" w:eastAsia="仿宋_GB2312" w:cs="仿宋_GB2312"/>
          <w:sz w:val="24"/>
          <w:szCs w:val="24"/>
        </w:rPr>
        <w:t>最多填2人，写明姓名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24"/>
          <w:szCs w:val="24"/>
        </w:rPr>
        <w:t>和联系电话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36449"/>
    <w:multiLevelType w:val="singleLevel"/>
    <w:tmpl w:val="DB136449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WNjN2E4YzUwZjE3NWFlMGFkMWIzZDQ3NTM5ZmQifQ=="/>
  </w:docVars>
  <w:rsids>
    <w:rsidRoot w:val="77395829"/>
    <w:rsid w:val="38170105"/>
    <w:rsid w:val="56FA2D69"/>
    <w:rsid w:val="605A4A7D"/>
    <w:rsid w:val="77395829"/>
    <w:rsid w:val="7D5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1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2023-06-13T08:22:00Z</dcterms:created>
  <dc:creator>翱翔</dc:creator>
  <cp:lastModifiedBy>千里马</cp:lastModifiedBy>
  <dcterms:modified xsi:type="dcterms:W3CDTF">2024-05-28T04:28:39Z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D1531747AD1E4BED8B9E662C170023BB_11</vt:lpwstr>
  </property>
</Properties>
</file>