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8C" w:rsidRDefault="00AB1900">
      <w:pPr>
        <w:tabs>
          <w:tab w:val="left" w:pos="5440"/>
        </w:tabs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  <w:lang/>
        </w:rPr>
        <w:t>考试</w:t>
      </w:r>
      <w:r>
        <w:rPr>
          <w:rFonts w:ascii="黑体" w:eastAsia="黑体" w:hAnsi="黑体" w:cs="黑体" w:hint="eastAsia"/>
          <w:sz w:val="32"/>
          <w:szCs w:val="32"/>
          <w:lang/>
        </w:rPr>
        <w:t>考生</w:t>
      </w:r>
      <w:r>
        <w:rPr>
          <w:rFonts w:ascii="黑体" w:eastAsia="黑体" w:hAnsi="黑体" w:cs="黑体" w:hint="eastAsia"/>
          <w:sz w:val="32"/>
          <w:szCs w:val="32"/>
        </w:rPr>
        <w:t>健康管理信息承诺书</w:t>
      </w:r>
    </w:p>
    <w:tbl>
      <w:tblPr>
        <w:tblpPr w:leftFromText="180" w:rightFromText="180" w:vertAnchor="text" w:horzAnchor="page" w:tblpX="1117" w:tblpY="248"/>
        <w:tblOverlap w:val="never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482"/>
        <w:gridCol w:w="868"/>
        <w:gridCol w:w="282"/>
        <w:gridCol w:w="1081"/>
        <w:gridCol w:w="1207"/>
        <w:gridCol w:w="292"/>
        <w:gridCol w:w="1498"/>
        <w:gridCol w:w="115"/>
        <w:gridCol w:w="282"/>
        <w:gridCol w:w="746"/>
        <w:gridCol w:w="264"/>
        <w:gridCol w:w="245"/>
        <w:gridCol w:w="627"/>
        <w:gridCol w:w="685"/>
        <w:gridCol w:w="639"/>
      </w:tblGrid>
      <w:tr w:rsidR="005A338C">
        <w:trPr>
          <w:trHeight w:val="418"/>
        </w:trPr>
        <w:tc>
          <w:tcPr>
            <w:tcW w:w="1127" w:type="dxa"/>
            <w:gridSpan w:val="2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考点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名称</w:t>
            </w:r>
          </w:p>
        </w:tc>
        <w:tc>
          <w:tcPr>
            <w:tcW w:w="3438" w:type="dxa"/>
            <w:gridSpan w:val="4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</w:p>
        </w:tc>
        <w:tc>
          <w:tcPr>
            <w:tcW w:w="1790" w:type="dxa"/>
            <w:gridSpan w:val="2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准考证号</w:t>
            </w:r>
          </w:p>
        </w:tc>
        <w:tc>
          <w:tcPr>
            <w:tcW w:w="3603" w:type="dxa"/>
            <w:gridSpan w:val="8"/>
            <w:vAlign w:val="center"/>
          </w:tcPr>
          <w:p w:rsidR="005A338C" w:rsidRDefault="005A338C">
            <w:pPr>
              <w:overflowPunct w:val="0"/>
              <w:spacing w:line="2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A338C">
        <w:trPr>
          <w:trHeight w:val="441"/>
        </w:trPr>
        <w:tc>
          <w:tcPr>
            <w:tcW w:w="1127" w:type="dxa"/>
            <w:gridSpan w:val="2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姓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名</w:t>
            </w:r>
          </w:p>
        </w:tc>
        <w:tc>
          <w:tcPr>
            <w:tcW w:w="1150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身份证号</w:t>
            </w:r>
          </w:p>
        </w:tc>
        <w:tc>
          <w:tcPr>
            <w:tcW w:w="2997" w:type="dxa"/>
            <w:gridSpan w:val="3"/>
            <w:vAlign w:val="center"/>
          </w:tcPr>
          <w:p w:rsidR="005A338C" w:rsidRDefault="005A338C">
            <w:pPr>
              <w:overflowPunct w:val="0"/>
              <w:spacing w:line="2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联系电话</w:t>
            </w:r>
          </w:p>
        </w:tc>
        <w:tc>
          <w:tcPr>
            <w:tcW w:w="2460" w:type="dxa"/>
            <w:gridSpan w:val="5"/>
            <w:vAlign w:val="center"/>
          </w:tcPr>
          <w:p w:rsidR="005A338C" w:rsidRDefault="005A338C">
            <w:pPr>
              <w:overflowPunct w:val="0"/>
              <w:spacing w:line="2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A338C">
        <w:trPr>
          <w:trHeight w:val="504"/>
        </w:trPr>
        <w:tc>
          <w:tcPr>
            <w:tcW w:w="9958" w:type="dxa"/>
            <w:gridSpan w:val="16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健康排查（流行病学史筛查）</w:t>
            </w:r>
          </w:p>
        </w:tc>
      </w:tr>
      <w:tr w:rsidR="005A338C">
        <w:trPr>
          <w:trHeight w:val="1799"/>
        </w:trPr>
        <w:tc>
          <w:tcPr>
            <w:tcW w:w="1995" w:type="dxa"/>
            <w:gridSpan w:val="3"/>
          </w:tcPr>
          <w:p w:rsidR="005A338C" w:rsidRDefault="005A338C"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</w:p>
          <w:p w:rsidR="005A338C" w:rsidRDefault="00AB1900"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eastAsia="黑体"/>
                <w:sz w:val="21"/>
                <w:szCs w:val="21"/>
                <w:lang/>
              </w:rPr>
              <w:t>3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eastAsia="黑体" w:hint="eastAsia"/>
                <w:sz w:val="21"/>
                <w:szCs w:val="21"/>
              </w:rPr>
              <w:t>12</w:t>
            </w:r>
            <w:r>
              <w:rPr>
                <w:rFonts w:eastAsia="黑体" w:hint="eastAsia"/>
                <w:sz w:val="21"/>
                <w:szCs w:val="21"/>
              </w:rPr>
              <w:t>日</w:t>
            </w:r>
            <w:r>
              <w:rPr>
                <w:rFonts w:eastAsia="黑体"/>
                <w:sz w:val="21"/>
                <w:szCs w:val="21"/>
              </w:rPr>
              <w:t>（含）后〕国内中、高风险等疫情重点地区旅居地〔县（市、区）〕</w:t>
            </w:r>
            <w:r>
              <w:rPr>
                <w:rFonts w:eastAsia="黑体"/>
                <w:sz w:val="21"/>
                <w:szCs w:val="21"/>
              </w:rPr>
              <w:t>(</w:t>
            </w:r>
            <w:r>
              <w:rPr>
                <w:rFonts w:eastAsia="黑体"/>
                <w:sz w:val="21"/>
                <w:szCs w:val="21"/>
              </w:rPr>
              <w:t>未到过的此栏空白</w:t>
            </w:r>
            <w:r>
              <w:rPr>
                <w:rFonts w:eastAsia="黑体"/>
                <w:sz w:val="21"/>
                <w:szCs w:val="21"/>
              </w:rPr>
              <w:t>)</w:t>
            </w:r>
          </w:p>
        </w:tc>
        <w:tc>
          <w:tcPr>
            <w:tcW w:w="1363" w:type="dxa"/>
            <w:gridSpan w:val="2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2</w:t>
            </w:r>
            <w:r>
              <w:rPr>
                <w:rFonts w:eastAsia="黑体" w:hint="eastAsia"/>
                <w:sz w:val="21"/>
                <w:szCs w:val="21"/>
              </w:rPr>
              <w:t>1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eastAsia="黑体"/>
                <w:sz w:val="21"/>
                <w:szCs w:val="21"/>
                <w:lang/>
              </w:rPr>
              <w:t>3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eastAsia="黑体" w:hint="eastAsia"/>
                <w:sz w:val="21"/>
                <w:szCs w:val="21"/>
              </w:rPr>
              <w:t>5</w:t>
            </w:r>
            <w:r>
              <w:rPr>
                <w:rFonts w:eastAsia="黑体"/>
                <w:sz w:val="21"/>
                <w:szCs w:val="21"/>
              </w:rPr>
              <w:t>日（含）后〕境外旅居地（国家地区）</w:t>
            </w:r>
            <w:r>
              <w:rPr>
                <w:rFonts w:eastAsia="黑体"/>
                <w:sz w:val="21"/>
                <w:szCs w:val="21"/>
              </w:rPr>
              <w:t>(</w:t>
            </w:r>
            <w:r>
              <w:rPr>
                <w:rFonts w:eastAsia="黑体"/>
                <w:sz w:val="21"/>
                <w:szCs w:val="21"/>
              </w:rPr>
              <w:t>未到过的此栏空白</w:t>
            </w:r>
            <w:r>
              <w:rPr>
                <w:rFonts w:eastAsia="黑体"/>
                <w:sz w:val="21"/>
                <w:szCs w:val="21"/>
              </w:rPr>
              <w:t>)</w:t>
            </w:r>
          </w:p>
        </w:tc>
        <w:tc>
          <w:tcPr>
            <w:tcW w:w="1499" w:type="dxa"/>
            <w:gridSpan w:val="2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居住社区、村</w:t>
            </w:r>
            <w:r>
              <w:rPr>
                <w:rFonts w:eastAsia="黑体"/>
                <w:sz w:val="21"/>
                <w:szCs w:val="21"/>
              </w:rPr>
              <w:t>21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eastAsia="黑体"/>
                <w:sz w:val="21"/>
                <w:szCs w:val="21"/>
                <w:lang/>
              </w:rPr>
              <w:t>3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eastAsia="黑体" w:hint="eastAsia"/>
                <w:sz w:val="21"/>
                <w:szCs w:val="21"/>
              </w:rPr>
              <w:t>5</w:t>
            </w:r>
            <w:r>
              <w:rPr>
                <w:rFonts w:eastAsia="黑体"/>
                <w:sz w:val="21"/>
                <w:szCs w:val="21"/>
              </w:rPr>
              <w:t>日（含）后〕发生疫情</w:t>
            </w:r>
          </w:p>
          <w:p w:rsidR="005A338C" w:rsidRDefault="00AB1900">
            <w:pPr>
              <w:pStyle w:val="a7"/>
              <w:overflowPunct w:val="0"/>
              <w:spacing w:line="240" w:lineRule="exact"/>
              <w:ind w:firstLineChars="0" w:firstLine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是</w:t>
            </w:r>
            <w:r>
              <w:rPr>
                <w:rFonts w:eastAsia="黑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否</w:t>
            </w:r>
          </w:p>
        </w:tc>
        <w:tc>
          <w:tcPr>
            <w:tcW w:w="1895" w:type="dxa"/>
            <w:gridSpan w:val="3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属于下列哪种情形：</w:t>
            </w:r>
            <w:r>
              <w:rPr>
                <w:rFonts w:eastAsia="黑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确诊病例</w:t>
            </w:r>
            <w:r>
              <w:rPr>
                <w:rFonts w:eastAsia="黑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无症状感染者</w:t>
            </w:r>
            <w:r>
              <w:rPr>
                <w:rFonts w:eastAsia="黑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疑似病例</w:t>
            </w:r>
            <w:r>
              <w:rPr>
                <w:rFonts w:eastAsia="黑体"/>
                <w:sz w:val="21"/>
                <w:szCs w:val="21"/>
              </w:rPr>
              <w:t>④</w:t>
            </w:r>
            <w:r>
              <w:rPr>
                <w:rFonts w:eastAsia="黑体"/>
                <w:sz w:val="21"/>
                <w:szCs w:val="21"/>
              </w:rPr>
              <w:t>密切接触者</w:t>
            </w:r>
            <w:r>
              <w:rPr>
                <w:rFonts w:eastAsia="黑体"/>
                <w:sz w:val="21"/>
                <w:szCs w:val="21"/>
              </w:rPr>
              <w:t>⑤</w:t>
            </w:r>
            <w:r>
              <w:rPr>
                <w:rFonts w:eastAsia="黑体"/>
                <w:sz w:val="21"/>
                <w:szCs w:val="21"/>
              </w:rPr>
              <w:t>密切接触者的密切接触者</w:t>
            </w:r>
            <w:r>
              <w:rPr>
                <w:rFonts w:eastAsia="黑体"/>
                <w:sz w:val="21"/>
                <w:szCs w:val="21"/>
              </w:rPr>
              <w:t>⑥</w:t>
            </w:r>
            <w:r>
              <w:rPr>
                <w:rFonts w:eastAsia="黑体"/>
                <w:sz w:val="21"/>
                <w:szCs w:val="21"/>
              </w:rPr>
              <w:t>以上都不是</w:t>
            </w:r>
          </w:p>
        </w:tc>
        <w:tc>
          <w:tcPr>
            <w:tcW w:w="1010" w:type="dxa"/>
            <w:gridSpan w:val="2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是否解除医学隔离观察：</w:t>
            </w:r>
            <w:r>
              <w:rPr>
                <w:rFonts w:eastAsia="黑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是</w:t>
            </w:r>
            <w:r>
              <w:rPr>
                <w:rFonts w:eastAsia="黑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否</w:t>
            </w:r>
            <w:r>
              <w:rPr>
                <w:rFonts w:eastAsia="黑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不属于</w:t>
            </w:r>
          </w:p>
        </w:tc>
        <w:tc>
          <w:tcPr>
            <w:tcW w:w="872" w:type="dxa"/>
            <w:gridSpan w:val="2"/>
            <w:vAlign w:val="center"/>
          </w:tcPr>
          <w:p w:rsidR="005A338C" w:rsidRDefault="00AB1900">
            <w:pPr>
              <w:overflowPunct w:val="0"/>
              <w:spacing w:line="240" w:lineRule="exact"/>
              <w:ind w:rightChars="-12" w:right="-4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72</w:t>
            </w:r>
            <w:r>
              <w:rPr>
                <w:rFonts w:eastAsia="黑体" w:hint="eastAsia"/>
                <w:sz w:val="21"/>
                <w:szCs w:val="21"/>
              </w:rPr>
              <w:t>小时内（第一场开考前）</w:t>
            </w:r>
            <w:r>
              <w:rPr>
                <w:rFonts w:eastAsia="黑体"/>
                <w:sz w:val="21"/>
                <w:szCs w:val="21"/>
              </w:rPr>
              <w:t>核酸检测</w:t>
            </w:r>
            <w:r>
              <w:rPr>
                <w:rFonts w:eastAsia="黑体" w:hint="eastAsia"/>
                <w:sz w:val="21"/>
                <w:szCs w:val="21"/>
              </w:rPr>
              <w:t>次数</w:t>
            </w:r>
          </w:p>
        </w:tc>
        <w:tc>
          <w:tcPr>
            <w:tcW w:w="685" w:type="dxa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核酸检测日期</w:t>
            </w:r>
          </w:p>
        </w:tc>
        <w:tc>
          <w:tcPr>
            <w:tcW w:w="639" w:type="dxa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结果</w:t>
            </w:r>
            <w:r>
              <w:rPr>
                <w:rFonts w:eastAsia="黑体"/>
                <w:sz w:val="21"/>
                <w:szCs w:val="21"/>
              </w:rPr>
              <w:t>①</w:t>
            </w:r>
          </w:p>
          <w:p w:rsidR="005A338C" w:rsidRDefault="00AB1900"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阴性</w:t>
            </w:r>
          </w:p>
          <w:p w:rsidR="005A338C" w:rsidRDefault="00AB1900"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②</w:t>
            </w:r>
          </w:p>
          <w:p w:rsidR="005A338C" w:rsidRDefault="00AB1900"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阳性</w:t>
            </w:r>
          </w:p>
        </w:tc>
      </w:tr>
      <w:tr w:rsidR="005A338C">
        <w:trPr>
          <w:trHeight w:val="539"/>
        </w:trPr>
        <w:tc>
          <w:tcPr>
            <w:tcW w:w="1995" w:type="dxa"/>
            <w:gridSpan w:val="3"/>
          </w:tcPr>
          <w:p w:rsidR="005A338C" w:rsidRDefault="005A338C"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5A338C" w:rsidRDefault="005A338C"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5A338C" w:rsidRDefault="005A338C"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95" w:type="dxa"/>
            <w:gridSpan w:val="3"/>
            <w:vAlign w:val="center"/>
          </w:tcPr>
          <w:p w:rsidR="005A338C" w:rsidRDefault="005A338C"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5A338C" w:rsidRDefault="005A338C"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5A338C" w:rsidRDefault="005A338C"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5A338C" w:rsidRDefault="005A338C"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5A338C" w:rsidRDefault="005A338C"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 w:rsidR="005A338C">
        <w:trPr>
          <w:trHeight w:val="333"/>
        </w:trPr>
        <w:tc>
          <w:tcPr>
            <w:tcW w:w="9958" w:type="dxa"/>
            <w:gridSpan w:val="16"/>
            <w:vAlign w:val="center"/>
          </w:tcPr>
          <w:p w:rsidR="005A338C" w:rsidRDefault="00AB1900"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健康监测（自</w:t>
            </w:r>
            <w:r>
              <w:rPr>
                <w:rFonts w:eastAsia="黑体"/>
                <w:sz w:val="21"/>
                <w:szCs w:val="21"/>
                <w:lang/>
              </w:rPr>
              <w:t>3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eastAsia="黑体" w:hint="eastAsia"/>
                <w:sz w:val="21"/>
                <w:szCs w:val="21"/>
              </w:rPr>
              <w:t>12</w:t>
            </w:r>
            <w:r>
              <w:rPr>
                <w:rFonts w:eastAsia="黑体"/>
                <w:sz w:val="21"/>
                <w:szCs w:val="21"/>
              </w:rPr>
              <w:t>日开始起）</w:t>
            </w:r>
          </w:p>
        </w:tc>
      </w:tr>
      <w:tr w:rsidR="005A338C">
        <w:trPr>
          <w:trHeight w:val="1816"/>
        </w:trPr>
        <w:tc>
          <w:tcPr>
            <w:tcW w:w="645" w:type="dxa"/>
            <w:vAlign w:val="center"/>
          </w:tcPr>
          <w:p w:rsidR="005A338C" w:rsidRDefault="00AB1900"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350" w:type="dxa"/>
            <w:gridSpan w:val="2"/>
            <w:vAlign w:val="center"/>
          </w:tcPr>
          <w:p w:rsidR="005A338C" w:rsidRDefault="00AB1900"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</w:tc>
        <w:tc>
          <w:tcPr>
            <w:tcW w:w="1363" w:type="dxa"/>
            <w:gridSpan w:val="2"/>
            <w:vAlign w:val="center"/>
          </w:tcPr>
          <w:p w:rsidR="005A338C" w:rsidRDefault="00AB1900"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红码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黄码</w:t>
            </w:r>
          </w:p>
        </w:tc>
        <w:tc>
          <w:tcPr>
            <w:tcW w:w="1499" w:type="dxa"/>
            <w:gridSpan w:val="2"/>
            <w:vAlign w:val="center"/>
          </w:tcPr>
          <w:p w:rsidR="005A338C" w:rsidRDefault="00AB1900"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通信大数据行程卡：</w:t>
            </w:r>
            <w:r>
              <w:rPr>
                <w:rFonts w:eastAsia="黑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绿卡</w:t>
            </w:r>
            <w:r>
              <w:rPr>
                <w:rFonts w:eastAsia="黑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绿卡，但前</w:t>
            </w:r>
            <w:r>
              <w:rPr>
                <w:rFonts w:eastAsia="黑体"/>
                <w:sz w:val="21"/>
                <w:szCs w:val="21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天到达或途径城市名称上标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有“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”</w:t>
            </w:r>
          </w:p>
        </w:tc>
        <w:tc>
          <w:tcPr>
            <w:tcW w:w="1613" w:type="dxa"/>
            <w:gridSpan w:val="2"/>
            <w:vAlign w:val="center"/>
          </w:tcPr>
          <w:p w:rsidR="005A338C" w:rsidRDefault="00AB1900">
            <w:pPr>
              <w:overflowPunct w:val="0"/>
              <w:spacing w:line="260" w:lineRule="exact"/>
              <w:rPr>
                <w:rFonts w:ascii="Arial" w:eastAsia="黑体" w:hAnsi="Arial" w:cs="Arial"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sz w:val="21"/>
                <w:szCs w:val="21"/>
              </w:rPr>
              <w:t>体温是否正常</w:t>
            </w:r>
          </w:p>
          <w:p w:rsidR="005A338C" w:rsidRDefault="00AB1900">
            <w:pPr>
              <w:overflowPunct w:val="0"/>
              <w:spacing w:line="260" w:lineRule="exact"/>
              <w:rPr>
                <w:rFonts w:ascii="Arial" w:eastAsia="黑体" w:hAnsi="Arial" w:cs="Arial"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sz w:val="21"/>
                <w:szCs w:val="21"/>
              </w:rPr>
              <w:t>正常值</w:t>
            </w:r>
            <w:r>
              <w:rPr>
                <w:rFonts w:ascii="Arial" w:eastAsia="黑体" w:hAnsi="Arial" w:cs="Arial" w:hint="eastAsia"/>
                <w:sz w:val="21"/>
                <w:szCs w:val="21"/>
              </w:rPr>
              <w:t>:</w:t>
            </w:r>
            <w:r>
              <w:rPr>
                <w:rFonts w:ascii="Arial" w:eastAsia="黑体" w:hAnsi="Arial" w:cs="Arial" w:hint="eastAsia"/>
                <w:sz w:val="21"/>
                <w:szCs w:val="21"/>
              </w:rPr>
              <w:t>＜</w:t>
            </w:r>
            <w:r>
              <w:rPr>
                <w:rFonts w:ascii="Arial" w:eastAsia="黑体" w:hAnsi="Arial" w:cs="Arial" w:hint="eastAsia"/>
                <w:sz w:val="21"/>
                <w:szCs w:val="21"/>
              </w:rPr>
              <w:t>37.3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℃</w:t>
            </w:r>
          </w:p>
        </w:tc>
        <w:tc>
          <w:tcPr>
            <w:tcW w:w="1537" w:type="dxa"/>
            <w:gridSpan w:val="4"/>
            <w:vAlign w:val="center"/>
          </w:tcPr>
          <w:p w:rsidR="005A338C" w:rsidRDefault="00AB1900"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</w:t>
            </w:r>
            <w:r>
              <w:rPr>
                <w:rFonts w:eastAsia="黑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发热</w:t>
            </w:r>
            <w:r>
              <w:rPr>
                <w:rFonts w:eastAsia="黑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乏力</w:t>
            </w:r>
            <w:r>
              <w:rPr>
                <w:rFonts w:eastAsia="黑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咳嗽或打喷嚏</w:t>
            </w:r>
            <w:r>
              <w:rPr>
                <w:rFonts w:eastAsia="黑体"/>
                <w:sz w:val="21"/>
                <w:szCs w:val="21"/>
              </w:rPr>
              <w:t>④</w:t>
            </w:r>
            <w:r>
              <w:rPr>
                <w:rFonts w:eastAsia="黑体"/>
                <w:sz w:val="21"/>
                <w:szCs w:val="21"/>
              </w:rPr>
              <w:t>咽痛</w:t>
            </w:r>
            <w:r>
              <w:rPr>
                <w:rFonts w:eastAsia="黑体"/>
                <w:sz w:val="21"/>
                <w:szCs w:val="21"/>
              </w:rPr>
              <w:t>⑤</w:t>
            </w:r>
            <w:r>
              <w:rPr>
                <w:rFonts w:eastAsia="黑体"/>
                <w:sz w:val="21"/>
                <w:szCs w:val="21"/>
              </w:rPr>
              <w:t>腹泻</w:t>
            </w:r>
            <w:r>
              <w:rPr>
                <w:rFonts w:eastAsia="黑体"/>
                <w:sz w:val="21"/>
                <w:szCs w:val="21"/>
              </w:rPr>
              <w:t>⑥</w:t>
            </w:r>
            <w:r>
              <w:rPr>
                <w:rFonts w:eastAsia="黑体"/>
                <w:sz w:val="21"/>
                <w:szCs w:val="21"/>
              </w:rPr>
              <w:t>呕吐</w:t>
            </w:r>
            <w:r>
              <w:rPr>
                <w:rFonts w:eastAsia="黑体"/>
                <w:sz w:val="21"/>
                <w:szCs w:val="21"/>
              </w:rPr>
              <w:t>⑦</w:t>
            </w:r>
            <w:r>
              <w:rPr>
                <w:rFonts w:eastAsia="黑体"/>
                <w:sz w:val="21"/>
                <w:szCs w:val="21"/>
              </w:rPr>
              <w:t>黄疸</w:t>
            </w:r>
            <w:r>
              <w:rPr>
                <w:rFonts w:eastAsia="黑体"/>
                <w:sz w:val="21"/>
                <w:szCs w:val="21"/>
              </w:rPr>
              <w:t>⑧</w:t>
            </w:r>
            <w:r>
              <w:rPr>
                <w:rFonts w:eastAsia="黑体"/>
                <w:sz w:val="21"/>
                <w:szCs w:val="21"/>
              </w:rPr>
              <w:t>皮疹</w:t>
            </w:r>
            <w:r>
              <w:rPr>
                <w:rFonts w:eastAsia="黑体"/>
                <w:sz w:val="21"/>
                <w:szCs w:val="21"/>
              </w:rPr>
              <w:t>⑨</w:t>
            </w:r>
            <w:r>
              <w:rPr>
                <w:rFonts w:eastAsia="黑体"/>
                <w:sz w:val="21"/>
                <w:szCs w:val="21"/>
              </w:rPr>
              <w:t>结膜充血</w:t>
            </w:r>
            <w:r>
              <w:rPr>
                <w:rFonts w:eastAsia="黑体"/>
                <w:sz w:val="21"/>
                <w:szCs w:val="21"/>
              </w:rPr>
              <w:t>⑩</w:t>
            </w:r>
            <w:r>
              <w:rPr>
                <w:rFonts w:eastAsia="黑体"/>
                <w:sz w:val="21"/>
                <w:szCs w:val="21"/>
              </w:rPr>
              <w:t>都没有</w:t>
            </w:r>
          </w:p>
        </w:tc>
        <w:tc>
          <w:tcPr>
            <w:tcW w:w="1951" w:type="dxa"/>
            <w:gridSpan w:val="3"/>
            <w:vAlign w:val="center"/>
          </w:tcPr>
          <w:p w:rsidR="005A338C" w:rsidRDefault="00AB1900"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</w:t>
            </w:r>
            <w:r>
              <w:rPr>
                <w:rFonts w:eastAsia="黑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是</w:t>
            </w:r>
            <w:r>
              <w:rPr>
                <w:rFonts w:eastAsia="黑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否</w:t>
            </w:r>
            <w:r>
              <w:rPr>
                <w:rFonts w:eastAsia="黑体"/>
                <w:sz w:val="21"/>
                <w:szCs w:val="21"/>
              </w:rPr>
              <w:t>(</w:t>
            </w:r>
            <w:r>
              <w:rPr>
                <w:rFonts w:eastAsia="黑体"/>
                <w:sz w:val="21"/>
                <w:szCs w:val="21"/>
              </w:rPr>
              <w:t>未出现以上所列症状的此栏空白</w:t>
            </w:r>
            <w:r>
              <w:rPr>
                <w:rFonts w:eastAsia="黑体"/>
                <w:sz w:val="21"/>
                <w:szCs w:val="21"/>
              </w:rPr>
              <w:t>)</w:t>
            </w:r>
          </w:p>
        </w:tc>
      </w:tr>
      <w:tr w:rsidR="005A338C">
        <w:trPr>
          <w:trHeight w:val="416"/>
        </w:trPr>
        <w:tc>
          <w:tcPr>
            <w:tcW w:w="645" w:type="dxa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5A338C">
        <w:trPr>
          <w:trHeight w:val="416"/>
        </w:trPr>
        <w:tc>
          <w:tcPr>
            <w:tcW w:w="645" w:type="dxa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350" w:type="dxa"/>
            <w:gridSpan w:val="2"/>
            <w:vAlign w:val="center"/>
          </w:tcPr>
          <w:p w:rsidR="005A338C" w:rsidRDefault="00AB190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5A338C">
        <w:trPr>
          <w:trHeight w:val="416"/>
        </w:trPr>
        <w:tc>
          <w:tcPr>
            <w:tcW w:w="645" w:type="dxa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350" w:type="dxa"/>
            <w:gridSpan w:val="2"/>
            <w:vAlign w:val="center"/>
          </w:tcPr>
          <w:p w:rsidR="005A338C" w:rsidRDefault="00AB190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14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5A338C">
        <w:trPr>
          <w:trHeight w:val="416"/>
        </w:trPr>
        <w:tc>
          <w:tcPr>
            <w:tcW w:w="645" w:type="dxa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350" w:type="dxa"/>
            <w:gridSpan w:val="2"/>
            <w:vAlign w:val="center"/>
          </w:tcPr>
          <w:p w:rsidR="005A338C" w:rsidRDefault="00AB190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5A338C">
        <w:trPr>
          <w:trHeight w:val="416"/>
        </w:trPr>
        <w:tc>
          <w:tcPr>
            <w:tcW w:w="645" w:type="dxa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350" w:type="dxa"/>
            <w:gridSpan w:val="2"/>
            <w:vAlign w:val="center"/>
          </w:tcPr>
          <w:p w:rsidR="005A338C" w:rsidRDefault="00AB190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5A338C">
        <w:trPr>
          <w:trHeight w:val="416"/>
        </w:trPr>
        <w:tc>
          <w:tcPr>
            <w:tcW w:w="645" w:type="dxa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350" w:type="dxa"/>
            <w:gridSpan w:val="2"/>
            <w:vAlign w:val="center"/>
          </w:tcPr>
          <w:p w:rsidR="005A338C" w:rsidRDefault="00AB190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5A338C">
        <w:trPr>
          <w:trHeight w:val="416"/>
        </w:trPr>
        <w:tc>
          <w:tcPr>
            <w:tcW w:w="645" w:type="dxa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350" w:type="dxa"/>
            <w:gridSpan w:val="2"/>
            <w:vAlign w:val="center"/>
          </w:tcPr>
          <w:p w:rsidR="005A338C" w:rsidRDefault="00AB190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5A338C">
        <w:trPr>
          <w:trHeight w:val="416"/>
        </w:trPr>
        <w:tc>
          <w:tcPr>
            <w:tcW w:w="645" w:type="dxa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350" w:type="dxa"/>
            <w:gridSpan w:val="2"/>
            <w:vAlign w:val="center"/>
          </w:tcPr>
          <w:p w:rsidR="005A338C" w:rsidRDefault="00AB190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19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5A338C">
        <w:trPr>
          <w:trHeight w:val="416"/>
        </w:trPr>
        <w:tc>
          <w:tcPr>
            <w:tcW w:w="645" w:type="dxa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350" w:type="dxa"/>
            <w:gridSpan w:val="2"/>
            <w:vAlign w:val="center"/>
          </w:tcPr>
          <w:p w:rsidR="005A338C" w:rsidRDefault="00AB190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5A338C">
        <w:trPr>
          <w:trHeight w:val="416"/>
        </w:trPr>
        <w:tc>
          <w:tcPr>
            <w:tcW w:w="645" w:type="dxa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350" w:type="dxa"/>
            <w:gridSpan w:val="2"/>
            <w:vAlign w:val="center"/>
          </w:tcPr>
          <w:p w:rsidR="005A338C" w:rsidRDefault="00AB190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5A338C">
        <w:trPr>
          <w:trHeight w:val="416"/>
        </w:trPr>
        <w:tc>
          <w:tcPr>
            <w:tcW w:w="645" w:type="dxa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350" w:type="dxa"/>
            <w:gridSpan w:val="2"/>
            <w:vAlign w:val="center"/>
          </w:tcPr>
          <w:p w:rsidR="005A338C" w:rsidRDefault="00AB190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5A338C">
        <w:trPr>
          <w:trHeight w:val="416"/>
        </w:trPr>
        <w:tc>
          <w:tcPr>
            <w:tcW w:w="645" w:type="dxa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350" w:type="dxa"/>
            <w:gridSpan w:val="2"/>
            <w:vAlign w:val="center"/>
          </w:tcPr>
          <w:p w:rsidR="005A338C" w:rsidRDefault="00AB190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5A338C">
        <w:trPr>
          <w:trHeight w:val="416"/>
        </w:trPr>
        <w:tc>
          <w:tcPr>
            <w:tcW w:w="645" w:type="dxa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350" w:type="dxa"/>
            <w:gridSpan w:val="2"/>
            <w:vAlign w:val="center"/>
          </w:tcPr>
          <w:p w:rsidR="005A338C" w:rsidRDefault="00AB190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24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5A338C">
        <w:trPr>
          <w:trHeight w:val="416"/>
        </w:trPr>
        <w:tc>
          <w:tcPr>
            <w:tcW w:w="645" w:type="dxa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350" w:type="dxa"/>
            <w:gridSpan w:val="2"/>
            <w:vAlign w:val="center"/>
          </w:tcPr>
          <w:p w:rsidR="005A338C" w:rsidRDefault="00AB190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5A338C">
        <w:trPr>
          <w:trHeight w:val="455"/>
        </w:trPr>
        <w:tc>
          <w:tcPr>
            <w:tcW w:w="645" w:type="dxa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350" w:type="dxa"/>
            <w:gridSpan w:val="2"/>
            <w:vAlign w:val="center"/>
          </w:tcPr>
          <w:p w:rsidR="005A338C" w:rsidRDefault="00AB1900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3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5A338C" w:rsidRDefault="005A338C"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5A338C" w:rsidRDefault="005A338C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 w:rsidR="005A338C" w:rsidRDefault="00AB1900">
      <w:pPr>
        <w:snapToGrid w:val="0"/>
        <w:jc w:val="center"/>
        <w:rPr>
          <w:rFonts w:ascii="楷体_GB2312" w:eastAsia="楷体_GB2312"/>
          <w:b/>
          <w:sz w:val="21"/>
          <w:szCs w:val="21"/>
        </w:rPr>
      </w:pPr>
      <w:r>
        <w:rPr>
          <w:rFonts w:ascii="楷体_GB2312" w:eastAsia="楷体_GB2312" w:hint="eastAsia"/>
          <w:b/>
          <w:sz w:val="21"/>
          <w:szCs w:val="21"/>
        </w:rPr>
        <w:t>（请在</w:t>
      </w:r>
      <w:r>
        <w:rPr>
          <w:rFonts w:ascii="楷体_GB2312" w:eastAsia="楷体_GB2312" w:hint="eastAsia"/>
          <w:b/>
          <w:sz w:val="21"/>
          <w:szCs w:val="21"/>
        </w:rPr>
        <w:t>第一场开考前</w:t>
      </w:r>
      <w:r>
        <w:rPr>
          <w:rFonts w:ascii="楷体_GB2312" w:eastAsia="楷体_GB2312" w:hint="eastAsia"/>
          <w:b/>
          <w:sz w:val="21"/>
          <w:szCs w:val="21"/>
        </w:rPr>
        <w:t>将此承诺书交</w:t>
      </w:r>
      <w:r>
        <w:rPr>
          <w:rFonts w:ascii="楷体_GB2312" w:eastAsia="楷体_GB2312" w:hint="eastAsia"/>
          <w:b/>
          <w:sz w:val="21"/>
          <w:szCs w:val="21"/>
        </w:rPr>
        <w:t>给本考场监考人员</w:t>
      </w:r>
      <w:r>
        <w:rPr>
          <w:rFonts w:ascii="楷体_GB2312" w:eastAsia="楷体_GB2312" w:hint="eastAsia"/>
          <w:b/>
          <w:sz w:val="21"/>
          <w:szCs w:val="21"/>
        </w:rPr>
        <w:t>）</w:t>
      </w:r>
    </w:p>
    <w:p w:rsidR="005A338C" w:rsidRDefault="00AB1900">
      <w:pPr>
        <w:spacing w:line="300" w:lineRule="exac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本人承诺：以上个人填报的信息属实，如有虚报、瞒报，愿承担一切责任及后果。</w:t>
      </w:r>
    </w:p>
    <w:p w:rsidR="005A338C" w:rsidRDefault="005A338C">
      <w:pPr>
        <w:spacing w:line="300" w:lineRule="exact"/>
        <w:ind w:firstLineChars="1900" w:firstLine="4560"/>
        <w:rPr>
          <w:rFonts w:ascii="黑体" w:eastAsia="黑体" w:hAnsi="黑体" w:cs="黑体"/>
          <w:sz w:val="24"/>
        </w:rPr>
      </w:pPr>
    </w:p>
    <w:p w:rsidR="005A338C" w:rsidRDefault="00AB1900">
      <w:pPr>
        <w:spacing w:line="300" w:lineRule="exact"/>
        <w:ind w:firstLineChars="1300" w:firstLine="3120"/>
      </w:pPr>
      <w:r>
        <w:rPr>
          <w:rFonts w:ascii="黑体" w:eastAsia="黑体" w:hAnsi="黑体" w:cs="黑体" w:hint="eastAsia"/>
          <w:sz w:val="24"/>
        </w:rPr>
        <w:t>本人签字：</w:t>
      </w:r>
      <w:r>
        <w:rPr>
          <w:rFonts w:ascii="黑体" w:eastAsia="黑体" w:hAnsi="黑体" w:cs="黑体" w:hint="eastAsia"/>
          <w:sz w:val="24"/>
        </w:rPr>
        <w:t xml:space="preserve">                    202</w:t>
      </w:r>
      <w:r>
        <w:rPr>
          <w:rFonts w:ascii="黑体" w:eastAsia="黑体" w:hAnsi="黑体" w:cs="黑体" w:hint="eastAsia"/>
          <w:sz w:val="24"/>
        </w:rPr>
        <w:t>2</w:t>
      </w:r>
      <w:r>
        <w:rPr>
          <w:rFonts w:ascii="黑体" w:eastAsia="黑体" w:hAnsi="黑体" w:cs="黑体" w:hint="eastAsia"/>
          <w:sz w:val="24"/>
        </w:rPr>
        <w:t>年</w:t>
      </w:r>
      <w:r>
        <w:rPr>
          <w:rFonts w:ascii="黑体" w:eastAsia="黑体" w:hAnsi="黑体" w:cs="黑体" w:hint="eastAsia"/>
          <w:sz w:val="24"/>
        </w:rPr>
        <w:t xml:space="preserve">  </w:t>
      </w:r>
      <w:r>
        <w:rPr>
          <w:rFonts w:ascii="黑体" w:eastAsia="黑体" w:hAnsi="黑体" w:cs="黑体" w:hint="eastAsia"/>
          <w:sz w:val="24"/>
        </w:rPr>
        <w:t>月</w:t>
      </w:r>
      <w:r>
        <w:rPr>
          <w:rFonts w:ascii="黑体" w:eastAsia="黑体" w:hAnsi="黑体" w:cs="黑体" w:hint="eastAsia"/>
          <w:sz w:val="24"/>
        </w:rPr>
        <w:t xml:space="preserve">   </w:t>
      </w:r>
      <w:r>
        <w:rPr>
          <w:rFonts w:ascii="黑体" w:eastAsia="黑体" w:hAnsi="黑体" w:cs="黑体" w:hint="eastAsia"/>
          <w:sz w:val="24"/>
        </w:rPr>
        <w:t>日</w:t>
      </w:r>
      <w:r>
        <w:rPr>
          <w:rFonts w:ascii="黑体" w:eastAsia="黑体" w:hAnsi="黑体" w:cs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1"/>
          <w:szCs w:val="21"/>
        </w:rPr>
        <w:t xml:space="preserve">     </w:t>
      </w:r>
    </w:p>
    <w:sectPr w:rsidR="005A338C" w:rsidSect="005A338C">
      <w:pgSz w:w="11906" w:h="16838"/>
      <w:pgMar w:top="1157" w:right="1633" w:bottom="1157" w:left="163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900" w:rsidRDefault="00AB1900" w:rsidP="00DA06E5">
      <w:r>
        <w:separator/>
      </w:r>
    </w:p>
  </w:endnote>
  <w:endnote w:type="continuationSeparator" w:id="0">
    <w:p w:rsidR="00AB1900" w:rsidRDefault="00AB1900" w:rsidP="00DA0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黑体"/>
    <w:charset w:val="86"/>
    <w:family w:val="moder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900" w:rsidRDefault="00AB1900" w:rsidP="00DA06E5">
      <w:r>
        <w:separator/>
      </w:r>
    </w:p>
  </w:footnote>
  <w:footnote w:type="continuationSeparator" w:id="0">
    <w:p w:rsidR="00AB1900" w:rsidRDefault="00AB1900" w:rsidP="00DA06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782A5D"/>
    <w:rsid w:val="EABB2135"/>
    <w:rsid w:val="F6F73929"/>
    <w:rsid w:val="FBBFEFED"/>
    <w:rsid w:val="FFFEBC89"/>
    <w:rsid w:val="00172BA8"/>
    <w:rsid w:val="00422706"/>
    <w:rsid w:val="00495E6F"/>
    <w:rsid w:val="005A338C"/>
    <w:rsid w:val="005B783E"/>
    <w:rsid w:val="00625DE2"/>
    <w:rsid w:val="00AB1900"/>
    <w:rsid w:val="00C33463"/>
    <w:rsid w:val="00CE58D5"/>
    <w:rsid w:val="00D019E2"/>
    <w:rsid w:val="00DA06E5"/>
    <w:rsid w:val="00DF6E73"/>
    <w:rsid w:val="00EA033D"/>
    <w:rsid w:val="066D25BA"/>
    <w:rsid w:val="0D4248DE"/>
    <w:rsid w:val="0D912874"/>
    <w:rsid w:val="14F926F4"/>
    <w:rsid w:val="177A0071"/>
    <w:rsid w:val="1E532B6B"/>
    <w:rsid w:val="1EA2434D"/>
    <w:rsid w:val="22234EC2"/>
    <w:rsid w:val="2DA56B1A"/>
    <w:rsid w:val="301316F7"/>
    <w:rsid w:val="35EA12CC"/>
    <w:rsid w:val="3B8374BB"/>
    <w:rsid w:val="3C48097A"/>
    <w:rsid w:val="3F7A0B0A"/>
    <w:rsid w:val="3FDA503E"/>
    <w:rsid w:val="53070812"/>
    <w:rsid w:val="53BE47A5"/>
    <w:rsid w:val="5BC36B58"/>
    <w:rsid w:val="5C3E7FB9"/>
    <w:rsid w:val="5C863D92"/>
    <w:rsid w:val="636429FB"/>
    <w:rsid w:val="69034763"/>
    <w:rsid w:val="69DD52B6"/>
    <w:rsid w:val="6D782A5D"/>
    <w:rsid w:val="6DB2171E"/>
    <w:rsid w:val="70414853"/>
    <w:rsid w:val="7650059A"/>
    <w:rsid w:val="7D8B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338C"/>
    <w:pPr>
      <w:widowControl w:val="0"/>
      <w:jc w:val="both"/>
    </w:pPr>
    <w:rPr>
      <w:rFonts w:ascii="Times New Roman" w:eastAsia="仿宋_GB2312" w:hAnsi="Times New Roman"/>
      <w:kern w:val="2"/>
      <w:sz w:val="3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5A338C"/>
    <w:pPr>
      <w:jc w:val="left"/>
    </w:pPr>
  </w:style>
  <w:style w:type="paragraph" w:styleId="a4">
    <w:name w:val="Balloon Text"/>
    <w:basedOn w:val="a"/>
    <w:link w:val="Char"/>
    <w:qFormat/>
    <w:rsid w:val="005A338C"/>
    <w:rPr>
      <w:sz w:val="18"/>
      <w:szCs w:val="18"/>
    </w:rPr>
  </w:style>
  <w:style w:type="paragraph" w:styleId="a5">
    <w:name w:val="footer"/>
    <w:basedOn w:val="a"/>
    <w:link w:val="Char0"/>
    <w:qFormat/>
    <w:rsid w:val="005A3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5A3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rsid w:val="005A338C"/>
    <w:pPr>
      <w:ind w:firstLineChars="200" w:firstLine="420"/>
    </w:pPr>
  </w:style>
  <w:style w:type="character" w:customStyle="1" w:styleId="Char">
    <w:name w:val="批注框文本 Char"/>
    <w:basedOn w:val="a0"/>
    <w:link w:val="a4"/>
    <w:qFormat/>
    <w:rsid w:val="005A338C"/>
    <w:rPr>
      <w:rFonts w:ascii="Times New Roman" w:eastAsia="仿宋_GB2312" w:hAnsi="Times New Roman"/>
      <w:kern w:val="2"/>
      <w:sz w:val="18"/>
      <w:szCs w:val="18"/>
    </w:rPr>
  </w:style>
  <w:style w:type="character" w:customStyle="1" w:styleId="Char1">
    <w:name w:val="页眉 Char"/>
    <w:basedOn w:val="a0"/>
    <w:link w:val="a6"/>
    <w:qFormat/>
    <w:rsid w:val="005A338C"/>
    <w:rPr>
      <w:rFonts w:ascii="Times New Roman" w:eastAsia="仿宋_GB2312" w:hAnsi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5A338C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Administrator</cp:lastModifiedBy>
  <cp:revision>9</cp:revision>
  <cp:lastPrinted>2021-11-21T01:49:00Z</cp:lastPrinted>
  <dcterms:created xsi:type="dcterms:W3CDTF">2021-06-12T17:55:00Z</dcterms:created>
  <dcterms:modified xsi:type="dcterms:W3CDTF">2022-03-14T03:10:00Z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F7F3925196904DC29185EDEE0BF50334</vt:lpwstr>
  </property>
</Properties>
</file>